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35"/>
        <w:gridCol w:w="7397"/>
      </w:tblGrid>
      <w:tr w:rsidR="00CA4D1C" w:rsidRPr="00283AD1" w14:paraId="2C84BCD2" w14:textId="77777777" w:rsidTr="00E50A20">
        <w:tc>
          <w:tcPr>
            <w:tcW w:w="3235" w:type="dxa"/>
            <w:shd w:val="clear" w:color="auto" w:fill="DAEEF3" w:themeFill="accent5"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397" w:type="dxa"/>
          </w:tcPr>
          <w:p w14:paraId="2C84BCD1" w14:textId="3469DC4B" w:rsidR="00CA4D1C" w:rsidRPr="008B6B4F" w:rsidRDefault="009C41C5" w:rsidP="00F7388F">
            <w:pPr>
              <w:jc w:val="both"/>
              <w:rPr>
                <w:rFonts w:ascii="Arial" w:hAnsi="Arial" w:cs="Arial"/>
                <w:b/>
                <w:bCs/>
                <w:sz w:val="22"/>
                <w:szCs w:val="22"/>
              </w:rPr>
            </w:pPr>
            <w:r>
              <w:rPr>
                <w:rFonts w:ascii="Arial" w:hAnsi="Arial" w:cs="Arial"/>
                <w:b/>
                <w:bCs/>
                <w:sz w:val="22"/>
                <w:szCs w:val="22"/>
              </w:rPr>
              <w:t>Principle Engineer: Research Computing</w:t>
            </w:r>
          </w:p>
        </w:tc>
      </w:tr>
      <w:tr w:rsidR="00CA4D1C" w:rsidRPr="00283AD1" w14:paraId="2C84BCD5" w14:textId="77777777" w:rsidTr="00E50A20">
        <w:tc>
          <w:tcPr>
            <w:tcW w:w="3235" w:type="dxa"/>
            <w:shd w:val="clear" w:color="auto" w:fill="DAEEF3" w:themeFill="accent5"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397"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E50A20">
        <w:tc>
          <w:tcPr>
            <w:tcW w:w="3235" w:type="dxa"/>
            <w:shd w:val="clear" w:color="auto" w:fill="DAEEF3" w:themeFill="accent5"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397" w:type="dxa"/>
          </w:tcPr>
          <w:p w14:paraId="78C2BCAF" w14:textId="69EF6A17" w:rsidR="00296AAF" w:rsidRDefault="009C41C5" w:rsidP="768BFD05">
            <w:pPr>
              <w:jc w:val="both"/>
              <w:rPr>
                <w:rFonts w:ascii="Arial" w:hAnsi="Arial" w:cs="Arial"/>
                <w:b/>
                <w:bCs/>
                <w:sz w:val="22"/>
                <w:szCs w:val="22"/>
              </w:rPr>
            </w:pPr>
            <w:r w:rsidRPr="009C41C5">
              <w:rPr>
                <w:rFonts w:ascii="Arial" w:hAnsi="Arial" w:cs="Arial"/>
                <w:b/>
                <w:bCs/>
                <w:sz w:val="22"/>
                <w:szCs w:val="22"/>
              </w:rPr>
              <w:t>Director of Research Computing</w:t>
            </w:r>
          </w:p>
        </w:tc>
      </w:tr>
      <w:tr w:rsidR="00CA4D1C" w:rsidRPr="00283AD1" w14:paraId="2C84BCD8" w14:textId="77777777" w:rsidTr="00E50A20">
        <w:tc>
          <w:tcPr>
            <w:tcW w:w="3235" w:type="dxa"/>
            <w:shd w:val="clear" w:color="auto" w:fill="DAEEF3" w:themeFill="accent5"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397" w:type="dxa"/>
          </w:tcPr>
          <w:p w14:paraId="2C84BCD7" w14:textId="733099F0"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845BAE">
              <w:rPr>
                <w:rFonts w:ascii="Arial" w:hAnsi="Arial" w:cs="Arial"/>
                <w:b/>
                <w:bCs/>
                <w:sz w:val="22"/>
                <w:szCs w:val="22"/>
              </w:rPr>
              <w:t>8</w:t>
            </w:r>
          </w:p>
        </w:tc>
      </w:tr>
      <w:tr w:rsidR="00CA4D1C" w:rsidRPr="00283AD1" w14:paraId="2C84BCDB" w14:textId="77777777" w:rsidTr="00E50A20">
        <w:tc>
          <w:tcPr>
            <w:tcW w:w="3235" w:type="dxa"/>
            <w:shd w:val="clear" w:color="auto" w:fill="DAEEF3" w:themeFill="accent5"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397" w:type="dxa"/>
          </w:tcPr>
          <w:p w14:paraId="2C84BCDA" w14:textId="5C35BCD4" w:rsidR="00CA4D1C" w:rsidRPr="00283AD1" w:rsidRDefault="000A5611" w:rsidP="00F83AC0">
            <w:pPr>
              <w:jc w:val="both"/>
              <w:rPr>
                <w:rFonts w:ascii="Arial" w:hAnsi="Arial" w:cs="Arial"/>
                <w:b/>
                <w:sz w:val="22"/>
                <w:szCs w:val="22"/>
              </w:rPr>
            </w:pPr>
            <w:r>
              <w:rPr>
                <w:rFonts w:ascii="Arial" w:hAnsi="Arial" w:cs="Arial"/>
                <w:b/>
                <w:sz w:val="22"/>
                <w:szCs w:val="22"/>
              </w:rPr>
              <w:t>University of Bath</w:t>
            </w:r>
            <w:r w:rsidR="00296AAF">
              <w:rPr>
                <w:rFonts w:ascii="Arial" w:hAnsi="Arial" w:cs="Arial"/>
                <w:b/>
                <w:sz w:val="22"/>
                <w:szCs w:val="22"/>
              </w:rPr>
              <w:t xml:space="preserve"> </w:t>
            </w:r>
            <w:r w:rsidR="007E4AB3">
              <w:rPr>
                <w:rFonts w:ascii="Arial" w:hAnsi="Arial" w:cs="Arial"/>
                <w:b/>
                <w:sz w:val="22"/>
                <w:szCs w:val="22"/>
              </w:rPr>
              <w:t>premises</w:t>
            </w:r>
            <w:r w:rsidR="00296AAF">
              <w:rPr>
                <w:rFonts w:ascii="Arial" w:hAnsi="Arial" w:cs="Arial"/>
                <w:b/>
                <w:sz w:val="22"/>
                <w:szCs w:val="22"/>
              </w:rPr>
              <w:t xml:space="preserve"> </w:t>
            </w:r>
          </w:p>
        </w:tc>
      </w:tr>
    </w:tbl>
    <w:p w14:paraId="2C84BCDC" w14:textId="77777777" w:rsidR="00CA4D1C" w:rsidRDefault="00CA4D1C"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632"/>
      </w:tblGrid>
      <w:tr w:rsidR="00296AAF" w:rsidRPr="00296AAF" w14:paraId="2A0875E3" w14:textId="77777777" w:rsidTr="00E50A20">
        <w:trPr>
          <w:trHeight w:val="300"/>
        </w:trPr>
        <w:tc>
          <w:tcPr>
            <w:tcW w:w="10632" w:type="dxa"/>
            <w:tcBorders>
              <w:top w:val="single" w:sz="6" w:space="0" w:color="auto"/>
              <w:left w:val="single" w:sz="6" w:space="0" w:color="auto"/>
              <w:bottom w:val="single" w:sz="6" w:space="0" w:color="auto"/>
              <w:right w:val="single" w:sz="6" w:space="0" w:color="auto"/>
            </w:tcBorders>
            <w:shd w:val="clear" w:color="auto" w:fill="DAEEF3" w:themeFill="accent5" w:themeFillTint="33"/>
            <w:tcMar>
              <w:left w:w="105" w:type="dxa"/>
              <w:right w:w="105" w:type="dxa"/>
            </w:tcMar>
          </w:tcPr>
          <w:p w14:paraId="5A953B15" w14:textId="77777777" w:rsidR="00296AAF" w:rsidRPr="00296AAF" w:rsidRDefault="00296AAF" w:rsidP="008B73C7">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009E02BE">
        <w:trPr>
          <w:trHeight w:val="300"/>
        </w:trPr>
        <w:tc>
          <w:tcPr>
            <w:tcW w:w="10632" w:type="dxa"/>
            <w:tcBorders>
              <w:top w:val="single" w:sz="6" w:space="0" w:color="auto"/>
              <w:left w:val="single" w:sz="6" w:space="0" w:color="auto"/>
              <w:bottom w:val="single" w:sz="6" w:space="0" w:color="auto"/>
              <w:right w:val="single" w:sz="6" w:space="0" w:color="auto"/>
            </w:tcBorders>
            <w:tcMar>
              <w:left w:w="105" w:type="dxa"/>
              <w:right w:w="105" w:type="dxa"/>
            </w:tcMar>
          </w:tcPr>
          <w:p w14:paraId="7342D194" w14:textId="77777777" w:rsidR="009C41C5" w:rsidRPr="009C41C5" w:rsidRDefault="009C41C5" w:rsidP="00810DC6">
            <w:pPr>
              <w:spacing w:line="276" w:lineRule="auto"/>
              <w:jc w:val="both"/>
              <w:rPr>
                <w:rFonts w:ascii="Arial" w:hAnsi="Arial" w:cs="Arial"/>
                <w:sz w:val="22"/>
                <w:szCs w:val="22"/>
              </w:rPr>
            </w:pPr>
            <w:r w:rsidRPr="009C41C5">
              <w:rPr>
                <w:rFonts w:ascii="Arial" w:hAnsi="Arial" w:cs="Arial"/>
                <w:sz w:val="22"/>
                <w:szCs w:val="22"/>
              </w:rPr>
              <w:t>The University of Bath (</w:t>
            </w:r>
            <w:proofErr w:type="spellStart"/>
            <w:r w:rsidRPr="009C41C5">
              <w:rPr>
                <w:rFonts w:ascii="Arial" w:hAnsi="Arial" w:cs="Arial"/>
                <w:sz w:val="22"/>
                <w:szCs w:val="22"/>
              </w:rPr>
              <w:t>UoB</w:t>
            </w:r>
            <w:proofErr w:type="spellEnd"/>
            <w:r w:rsidRPr="009C41C5">
              <w:rPr>
                <w:rFonts w:ascii="Arial" w:hAnsi="Arial" w:cs="Arial"/>
                <w:sz w:val="22"/>
                <w:szCs w:val="22"/>
              </w:rPr>
              <w:t xml:space="preserve">) is embarking on the next stage of its digital journey including the </w:t>
            </w:r>
          </w:p>
          <w:p w14:paraId="656F0C81" w14:textId="77777777" w:rsidR="009C41C5" w:rsidRPr="009C41C5" w:rsidRDefault="009C41C5" w:rsidP="00810DC6">
            <w:pPr>
              <w:spacing w:line="276" w:lineRule="auto"/>
              <w:jc w:val="both"/>
              <w:rPr>
                <w:rFonts w:ascii="Arial" w:hAnsi="Arial" w:cs="Arial"/>
                <w:sz w:val="22"/>
                <w:szCs w:val="22"/>
              </w:rPr>
            </w:pPr>
            <w:r w:rsidRPr="009C41C5">
              <w:rPr>
                <w:rFonts w:ascii="Arial" w:hAnsi="Arial" w:cs="Arial"/>
                <w:sz w:val="22"/>
                <w:szCs w:val="22"/>
              </w:rPr>
              <w:t xml:space="preserve">creation of a coherent digital research infrastructure that will seamlessly connect researchers, to the </w:t>
            </w:r>
          </w:p>
          <w:p w14:paraId="703FA6DF" w14:textId="77777777" w:rsidR="009C41C5" w:rsidRPr="009C41C5" w:rsidRDefault="009C41C5" w:rsidP="00810DC6">
            <w:pPr>
              <w:spacing w:line="276" w:lineRule="auto"/>
              <w:jc w:val="both"/>
              <w:rPr>
                <w:rFonts w:ascii="Arial" w:hAnsi="Arial" w:cs="Arial"/>
                <w:sz w:val="22"/>
                <w:szCs w:val="22"/>
              </w:rPr>
            </w:pPr>
            <w:r w:rsidRPr="009C41C5">
              <w:rPr>
                <w:rFonts w:ascii="Arial" w:hAnsi="Arial" w:cs="Arial"/>
                <w:sz w:val="22"/>
                <w:szCs w:val="22"/>
              </w:rPr>
              <w:t xml:space="preserve">computers, data, tools, techniques, and skills that underpin the diverse and evolving </w:t>
            </w:r>
            <w:proofErr w:type="gramStart"/>
            <w:r w:rsidRPr="009C41C5">
              <w:rPr>
                <w:rFonts w:ascii="Arial" w:hAnsi="Arial" w:cs="Arial"/>
                <w:sz w:val="22"/>
                <w:szCs w:val="22"/>
              </w:rPr>
              <w:t>research</w:t>
            </w:r>
            <w:proofErr w:type="gramEnd"/>
            <w:r w:rsidRPr="009C41C5">
              <w:rPr>
                <w:rFonts w:ascii="Arial" w:hAnsi="Arial" w:cs="Arial"/>
                <w:sz w:val="22"/>
                <w:szCs w:val="22"/>
              </w:rPr>
              <w:t xml:space="preserve"> </w:t>
            </w:r>
          </w:p>
          <w:p w14:paraId="54F1BC6F" w14:textId="77777777" w:rsidR="009C41C5" w:rsidRPr="009C41C5" w:rsidRDefault="009C41C5" w:rsidP="00810DC6">
            <w:pPr>
              <w:spacing w:line="276" w:lineRule="auto"/>
              <w:jc w:val="both"/>
              <w:rPr>
                <w:rFonts w:ascii="Arial" w:hAnsi="Arial" w:cs="Arial"/>
                <w:sz w:val="22"/>
                <w:szCs w:val="22"/>
              </w:rPr>
            </w:pPr>
            <w:r w:rsidRPr="009C41C5">
              <w:rPr>
                <w:rFonts w:ascii="Arial" w:hAnsi="Arial" w:cs="Arial"/>
                <w:sz w:val="22"/>
                <w:szCs w:val="22"/>
              </w:rPr>
              <w:t>needs of the University of Bath community.</w:t>
            </w:r>
          </w:p>
          <w:p w14:paraId="58D6DF3D" w14:textId="77777777" w:rsidR="009C41C5" w:rsidRPr="009C41C5" w:rsidRDefault="009C41C5" w:rsidP="00810DC6">
            <w:pPr>
              <w:spacing w:line="276" w:lineRule="auto"/>
              <w:jc w:val="both"/>
              <w:rPr>
                <w:rFonts w:ascii="Arial" w:hAnsi="Arial" w:cs="Arial"/>
                <w:sz w:val="22"/>
                <w:szCs w:val="22"/>
              </w:rPr>
            </w:pPr>
            <w:r w:rsidRPr="009C41C5">
              <w:rPr>
                <w:rFonts w:ascii="Arial" w:hAnsi="Arial" w:cs="Arial"/>
                <w:sz w:val="22"/>
                <w:szCs w:val="22"/>
              </w:rPr>
              <w:t>The building blocks of the digital research infrastructure system include:</w:t>
            </w:r>
          </w:p>
          <w:p w14:paraId="463F1D19" w14:textId="5DA2CD2D" w:rsidR="009C41C5" w:rsidRPr="00810DC6" w:rsidRDefault="009C41C5" w:rsidP="00810DC6">
            <w:pPr>
              <w:pStyle w:val="ListParagraph"/>
              <w:numPr>
                <w:ilvl w:val="0"/>
                <w:numId w:val="33"/>
              </w:numPr>
              <w:spacing w:line="276" w:lineRule="auto"/>
              <w:jc w:val="both"/>
              <w:rPr>
                <w:rFonts w:ascii="Arial" w:hAnsi="Arial" w:cs="Arial"/>
                <w:sz w:val="22"/>
                <w:szCs w:val="22"/>
              </w:rPr>
            </w:pPr>
            <w:r w:rsidRPr="00810DC6">
              <w:rPr>
                <w:rFonts w:ascii="Arial" w:hAnsi="Arial" w:cs="Arial"/>
                <w:sz w:val="22"/>
                <w:szCs w:val="22"/>
              </w:rPr>
              <w:t>large scale compute facilities with high-throughput, high-performance cloud computing.</w:t>
            </w:r>
          </w:p>
          <w:p w14:paraId="7E4C1E2C" w14:textId="0535C80F" w:rsidR="009C41C5" w:rsidRPr="00810DC6" w:rsidRDefault="009C41C5" w:rsidP="00810DC6">
            <w:pPr>
              <w:pStyle w:val="ListParagraph"/>
              <w:numPr>
                <w:ilvl w:val="0"/>
                <w:numId w:val="33"/>
              </w:numPr>
              <w:spacing w:line="276" w:lineRule="auto"/>
              <w:jc w:val="both"/>
              <w:rPr>
                <w:rFonts w:ascii="Arial" w:hAnsi="Arial" w:cs="Arial"/>
                <w:sz w:val="22"/>
                <w:szCs w:val="22"/>
              </w:rPr>
            </w:pPr>
            <w:r w:rsidRPr="00810DC6">
              <w:rPr>
                <w:rFonts w:ascii="Arial" w:hAnsi="Arial" w:cs="Arial"/>
                <w:sz w:val="22"/>
                <w:szCs w:val="22"/>
              </w:rPr>
              <w:t>data storage facilities, stewardship, and security.</w:t>
            </w:r>
          </w:p>
          <w:p w14:paraId="492E72DF" w14:textId="537FD3FE" w:rsidR="009C41C5" w:rsidRPr="00810DC6" w:rsidRDefault="009C41C5" w:rsidP="00810DC6">
            <w:pPr>
              <w:pStyle w:val="ListParagraph"/>
              <w:numPr>
                <w:ilvl w:val="0"/>
                <w:numId w:val="33"/>
              </w:numPr>
              <w:spacing w:line="276" w:lineRule="auto"/>
              <w:jc w:val="both"/>
              <w:rPr>
                <w:rFonts w:ascii="Arial" w:hAnsi="Arial" w:cs="Arial"/>
                <w:sz w:val="22"/>
                <w:szCs w:val="22"/>
              </w:rPr>
            </w:pPr>
            <w:r w:rsidRPr="00810DC6">
              <w:rPr>
                <w:rFonts w:ascii="Arial" w:hAnsi="Arial" w:cs="Arial"/>
                <w:sz w:val="22"/>
                <w:szCs w:val="22"/>
              </w:rPr>
              <w:t xml:space="preserve">software, algorithms, and shared code libraries. </w:t>
            </w:r>
          </w:p>
          <w:p w14:paraId="30DC1046" w14:textId="7A0F0F0A" w:rsidR="00296AAF" w:rsidRPr="00810DC6" w:rsidRDefault="00810DC6" w:rsidP="00810DC6">
            <w:pPr>
              <w:pStyle w:val="ListParagraph"/>
              <w:numPr>
                <w:ilvl w:val="0"/>
                <w:numId w:val="33"/>
              </w:numPr>
              <w:spacing w:line="276" w:lineRule="auto"/>
              <w:jc w:val="both"/>
              <w:rPr>
                <w:rFonts w:ascii="Arial" w:eastAsia="Arial" w:hAnsi="Arial" w:cs="Arial"/>
                <w:color w:val="000000" w:themeColor="text1"/>
                <w:sz w:val="22"/>
                <w:szCs w:val="22"/>
              </w:rPr>
            </w:pPr>
            <w:r w:rsidRPr="00810DC6">
              <w:rPr>
                <w:rFonts w:ascii="Arial" w:hAnsi="Arial" w:cs="Arial"/>
                <w:sz w:val="22"/>
                <w:szCs w:val="22"/>
              </w:rPr>
              <w:t>T</w:t>
            </w:r>
            <w:r w:rsidR="009C41C5" w:rsidRPr="00810DC6">
              <w:rPr>
                <w:rFonts w:ascii="Arial" w:hAnsi="Arial" w:cs="Arial"/>
                <w:sz w:val="22"/>
                <w:szCs w:val="22"/>
              </w:rPr>
              <w:t>he staff who develop and maintain these resources and the researchers who use them.</w:t>
            </w:r>
          </w:p>
        </w:tc>
      </w:tr>
      <w:bookmarkEnd w:id="0"/>
    </w:tbl>
    <w:p w14:paraId="13518412" w14:textId="77777777" w:rsidR="00296AAF" w:rsidRDefault="00296AAF"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32"/>
      </w:tblGrid>
      <w:tr w:rsidR="00CA4D1C" w:rsidRPr="00283AD1" w14:paraId="2C84BCDE" w14:textId="77777777" w:rsidTr="00E50A20">
        <w:tc>
          <w:tcPr>
            <w:tcW w:w="10632" w:type="dxa"/>
            <w:shd w:val="clear" w:color="auto" w:fill="DAEEF3" w:themeFill="accent5"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009E02BE">
        <w:tc>
          <w:tcPr>
            <w:tcW w:w="10632" w:type="dxa"/>
          </w:tcPr>
          <w:p w14:paraId="6ECC3F4C" w14:textId="7F36C865" w:rsidR="009A419E" w:rsidRDefault="009A419E" w:rsidP="00810DC6">
            <w:pPr>
              <w:spacing w:line="276" w:lineRule="auto"/>
              <w:jc w:val="both"/>
              <w:rPr>
                <w:rFonts w:ascii="Arial" w:hAnsi="Arial" w:cs="Arial"/>
                <w:sz w:val="22"/>
                <w:szCs w:val="22"/>
              </w:rPr>
            </w:pPr>
            <w:r w:rsidRPr="00221B95">
              <w:rPr>
                <w:rFonts w:ascii="Arial" w:hAnsi="Arial" w:cs="Arial"/>
                <w:sz w:val="22"/>
                <w:szCs w:val="22"/>
              </w:rPr>
              <w:t xml:space="preserve">The </w:t>
            </w:r>
            <w:r w:rsidR="00810DC6">
              <w:rPr>
                <w:rFonts w:ascii="Arial" w:hAnsi="Arial" w:cs="Arial"/>
                <w:sz w:val="22"/>
                <w:szCs w:val="22"/>
              </w:rPr>
              <w:t xml:space="preserve">role </w:t>
            </w:r>
            <w:r w:rsidRPr="00221B95">
              <w:rPr>
                <w:rFonts w:ascii="Arial" w:hAnsi="Arial" w:cs="Arial"/>
                <w:sz w:val="22"/>
                <w:szCs w:val="22"/>
              </w:rPr>
              <w:t xml:space="preserve">holder will </w:t>
            </w:r>
            <w:r>
              <w:rPr>
                <w:rFonts w:ascii="Arial" w:hAnsi="Arial" w:cs="Arial"/>
                <w:sz w:val="22"/>
                <w:szCs w:val="22"/>
              </w:rPr>
              <w:t>be the principal engineer in</w:t>
            </w:r>
            <w:r w:rsidRPr="00221B95">
              <w:rPr>
                <w:rFonts w:ascii="Arial" w:hAnsi="Arial" w:cs="Arial"/>
                <w:sz w:val="22"/>
                <w:szCs w:val="22"/>
              </w:rPr>
              <w:t xml:space="preserve"> a multi-skilled team </w:t>
            </w:r>
            <w:r>
              <w:rPr>
                <w:rFonts w:ascii="Arial" w:hAnsi="Arial" w:cs="Arial"/>
                <w:sz w:val="22"/>
                <w:szCs w:val="22"/>
              </w:rPr>
              <w:t>who</w:t>
            </w:r>
            <w:r w:rsidRPr="00221B95">
              <w:rPr>
                <w:rFonts w:ascii="Arial" w:hAnsi="Arial" w:cs="Arial"/>
                <w:sz w:val="22"/>
                <w:szCs w:val="22"/>
              </w:rPr>
              <w:t xml:space="preserve"> deliver relevant, resilient, and cost-effective services</w:t>
            </w:r>
            <w:r>
              <w:rPr>
                <w:rFonts w:ascii="Arial" w:hAnsi="Arial" w:cs="Arial"/>
                <w:sz w:val="22"/>
                <w:szCs w:val="22"/>
              </w:rPr>
              <w:t xml:space="preserve"> for research</w:t>
            </w:r>
            <w:r w:rsidRPr="00221B95">
              <w:rPr>
                <w:rFonts w:ascii="Arial" w:hAnsi="Arial" w:cs="Arial"/>
                <w:sz w:val="22"/>
                <w:szCs w:val="22"/>
              </w:rPr>
              <w:t>.</w:t>
            </w:r>
          </w:p>
          <w:p w14:paraId="56E321A0" w14:textId="55C4EFF7" w:rsidR="009A419E" w:rsidRPr="0084153A" w:rsidRDefault="009A419E" w:rsidP="00810DC6">
            <w:pPr>
              <w:spacing w:line="276" w:lineRule="auto"/>
              <w:jc w:val="both"/>
              <w:rPr>
                <w:rFonts w:ascii="Arial" w:hAnsi="Arial" w:cs="Arial"/>
                <w:sz w:val="22"/>
                <w:szCs w:val="22"/>
              </w:rPr>
            </w:pPr>
            <w:r w:rsidRPr="0084153A">
              <w:rPr>
                <w:rFonts w:ascii="Arial" w:hAnsi="Arial" w:cs="Arial"/>
                <w:sz w:val="22"/>
                <w:szCs w:val="22"/>
              </w:rPr>
              <w:t xml:space="preserve">The </w:t>
            </w:r>
            <w:r w:rsidR="00810DC6">
              <w:rPr>
                <w:rFonts w:ascii="Arial" w:hAnsi="Arial" w:cs="Arial"/>
                <w:sz w:val="22"/>
                <w:szCs w:val="22"/>
              </w:rPr>
              <w:t xml:space="preserve">role </w:t>
            </w:r>
            <w:r>
              <w:rPr>
                <w:rFonts w:ascii="Arial" w:hAnsi="Arial" w:cs="Arial"/>
                <w:sz w:val="22"/>
                <w:szCs w:val="22"/>
              </w:rPr>
              <w:t>holder</w:t>
            </w:r>
            <w:r w:rsidRPr="0084153A">
              <w:rPr>
                <w:rFonts w:ascii="Arial" w:hAnsi="Arial" w:cs="Arial"/>
                <w:sz w:val="22"/>
                <w:szCs w:val="22"/>
              </w:rPr>
              <w:t xml:space="preserve"> is responsible for the development and maintenance of the University’s High-Performance Computing</w:t>
            </w:r>
            <w:r>
              <w:rPr>
                <w:rFonts w:ascii="Arial" w:hAnsi="Arial" w:cs="Arial"/>
                <w:sz w:val="22"/>
                <w:szCs w:val="22"/>
              </w:rPr>
              <w:t xml:space="preserve"> (HPC)</w:t>
            </w:r>
            <w:r w:rsidRPr="0084153A">
              <w:rPr>
                <w:rFonts w:ascii="Arial" w:hAnsi="Arial" w:cs="Arial"/>
                <w:sz w:val="22"/>
                <w:szCs w:val="22"/>
              </w:rPr>
              <w:t xml:space="preserve"> service</w:t>
            </w:r>
            <w:r>
              <w:rPr>
                <w:rFonts w:ascii="Arial" w:hAnsi="Arial" w:cs="Arial"/>
                <w:sz w:val="22"/>
                <w:szCs w:val="22"/>
              </w:rPr>
              <w:t xml:space="preserve"> and other Research Computing systems </w:t>
            </w:r>
            <w:r w:rsidRPr="0084153A">
              <w:rPr>
                <w:rFonts w:ascii="Arial" w:hAnsi="Arial" w:cs="Arial"/>
                <w:sz w:val="22"/>
                <w:szCs w:val="22"/>
              </w:rPr>
              <w:t xml:space="preserve">which support the University’s varied research portfolio.  </w:t>
            </w:r>
          </w:p>
          <w:p w14:paraId="773CF263" w14:textId="165BAB3D" w:rsidR="009A419E" w:rsidRPr="0084153A" w:rsidRDefault="009A419E" w:rsidP="00810DC6">
            <w:pPr>
              <w:spacing w:line="276" w:lineRule="auto"/>
              <w:jc w:val="both"/>
              <w:rPr>
                <w:rFonts w:ascii="Arial" w:hAnsi="Arial" w:cs="Arial"/>
                <w:sz w:val="22"/>
                <w:szCs w:val="22"/>
              </w:rPr>
            </w:pPr>
            <w:r w:rsidRPr="0084153A">
              <w:rPr>
                <w:rFonts w:ascii="Arial" w:hAnsi="Arial" w:cs="Arial"/>
                <w:sz w:val="22"/>
                <w:szCs w:val="22"/>
              </w:rPr>
              <w:t>The</w:t>
            </w:r>
            <w:r w:rsidR="00810DC6">
              <w:rPr>
                <w:rFonts w:ascii="Arial" w:hAnsi="Arial" w:cs="Arial"/>
                <w:sz w:val="22"/>
                <w:szCs w:val="22"/>
              </w:rPr>
              <w:t xml:space="preserve"> role </w:t>
            </w:r>
            <w:r w:rsidRPr="0084153A">
              <w:rPr>
                <w:rFonts w:ascii="Arial" w:hAnsi="Arial" w:cs="Arial"/>
                <w:sz w:val="22"/>
                <w:szCs w:val="22"/>
              </w:rPr>
              <w:t xml:space="preserve">holder will influence the technical direction of </w:t>
            </w:r>
            <w:r>
              <w:rPr>
                <w:rFonts w:ascii="Arial" w:hAnsi="Arial" w:cs="Arial"/>
                <w:sz w:val="22"/>
                <w:szCs w:val="22"/>
              </w:rPr>
              <w:t>Research Computing</w:t>
            </w:r>
            <w:r w:rsidRPr="0084153A">
              <w:rPr>
                <w:rFonts w:ascii="Arial" w:hAnsi="Arial" w:cs="Arial"/>
                <w:sz w:val="22"/>
                <w:szCs w:val="22"/>
              </w:rPr>
              <w:t xml:space="preserve"> provision at the University; manage a range of outreach activities, promoting HPC across the University</w:t>
            </w:r>
            <w:r>
              <w:rPr>
                <w:rFonts w:ascii="Arial" w:hAnsi="Arial" w:cs="Arial"/>
                <w:sz w:val="22"/>
                <w:szCs w:val="22"/>
              </w:rPr>
              <w:t xml:space="preserve"> and </w:t>
            </w:r>
            <w:r w:rsidRPr="0084153A">
              <w:rPr>
                <w:rFonts w:ascii="Arial" w:hAnsi="Arial" w:cs="Arial"/>
                <w:sz w:val="22"/>
                <w:szCs w:val="22"/>
              </w:rPr>
              <w:t>fostering links with industrial partners.</w:t>
            </w:r>
          </w:p>
          <w:p w14:paraId="782BC7BB" w14:textId="290F3911" w:rsidR="009A419E" w:rsidRPr="0084153A" w:rsidRDefault="009A419E" w:rsidP="00810DC6">
            <w:pPr>
              <w:pStyle w:val="Default"/>
              <w:spacing w:line="276" w:lineRule="auto"/>
              <w:jc w:val="both"/>
              <w:rPr>
                <w:color w:val="auto"/>
                <w:sz w:val="22"/>
                <w:szCs w:val="22"/>
              </w:rPr>
            </w:pPr>
            <w:r w:rsidRPr="0084153A">
              <w:rPr>
                <w:color w:val="auto"/>
                <w:sz w:val="22"/>
                <w:szCs w:val="22"/>
              </w:rPr>
              <w:t xml:space="preserve">The </w:t>
            </w:r>
            <w:r w:rsidR="00810DC6">
              <w:rPr>
                <w:color w:val="auto"/>
                <w:sz w:val="22"/>
                <w:szCs w:val="22"/>
              </w:rPr>
              <w:t xml:space="preserve">role </w:t>
            </w:r>
            <w:r w:rsidRPr="0084153A">
              <w:rPr>
                <w:color w:val="auto"/>
                <w:sz w:val="22"/>
                <w:szCs w:val="22"/>
              </w:rPr>
              <w:t>holder will apply in-depth technical expertise to resolve complex problems, generate innovative ideas and drive service improvements</w:t>
            </w:r>
            <w:r>
              <w:rPr>
                <w:color w:val="auto"/>
                <w:sz w:val="22"/>
                <w:szCs w:val="22"/>
              </w:rPr>
              <w:t xml:space="preserve"> for research</w:t>
            </w:r>
            <w:r w:rsidRPr="0084153A">
              <w:rPr>
                <w:color w:val="auto"/>
                <w:sz w:val="22"/>
                <w:szCs w:val="22"/>
              </w:rPr>
              <w:t>.</w:t>
            </w:r>
          </w:p>
          <w:p w14:paraId="2C84BCE2" w14:textId="384E49C4" w:rsidR="00296AAF" w:rsidRPr="006238D0" w:rsidRDefault="00296AAF" w:rsidP="00296AAF">
            <w:pPr>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32"/>
      </w:tblGrid>
      <w:tr w:rsidR="00CA4D1C" w:rsidRPr="00283AD1" w14:paraId="2C84BCE6" w14:textId="77777777" w:rsidTr="00E50A20">
        <w:tc>
          <w:tcPr>
            <w:tcW w:w="10632" w:type="dxa"/>
            <w:tcBorders>
              <w:bottom w:val="single" w:sz="6" w:space="0" w:color="auto"/>
            </w:tcBorders>
            <w:shd w:val="clear" w:color="auto" w:fill="DAEEF3" w:themeFill="accent5"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009E02BE">
        <w:tc>
          <w:tcPr>
            <w:tcW w:w="10632" w:type="dxa"/>
            <w:tcBorders>
              <w:bottom w:val="single" w:sz="4" w:space="0" w:color="auto"/>
            </w:tcBorders>
          </w:tcPr>
          <w:p w14:paraId="582CF723" w14:textId="77777777" w:rsidR="008D34B1" w:rsidRDefault="008D34B1" w:rsidP="008B6B4F">
            <w:pPr>
              <w:tabs>
                <w:tab w:val="left" w:pos="3660"/>
              </w:tabs>
              <w:jc w:val="both"/>
              <w:rPr>
                <w:rFonts w:ascii="Arial" w:hAnsi="Arial" w:cs="Arial"/>
                <w:i/>
                <w:iCs/>
                <w:color w:val="8064A2" w:themeColor="accent4"/>
                <w:sz w:val="22"/>
                <w:szCs w:val="22"/>
              </w:rPr>
            </w:pPr>
          </w:p>
          <w:p w14:paraId="595E2DB6" w14:textId="77777777" w:rsidR="0008559B" w:rsidRDefault="0008559B" w:rsidP="0008559B">
            <w:pPr>
              <w:tabs>
                <w:tab w:val="left" w:pos="3660"/>
              </w:tabs>
              <w:rPr>
                <w:rFonts w:ascii="Arial" w:hAnsi="Arial" w:cs="Arial"/>
                <w:sz w:val="22"/>
                <w:szCs w:val="22"/>
              </w:rPr>
            </w:pPr>
            <w:r>
              <w:rPr>
                <w:rFonts w:ascii="Arial" w:hAnsi="Arial" w:cs="Arial"/>
                <w:sz w:val="22"/>
                <w:szCs w:val="22"/>
              </w:rPr>
              <w:t>Director of Research Computing</w:t>
            </w:r>
          </w:p>
          <w:p w14:paraId="2C84BCE9" w14:textId="047BACDF" w:rsidR="00296AAF" w:rsidRPr="00283AD1" w:rsidRDefault="00296AAF" w:rsidP="008B6B4F">
            <w:pPr>
              <w:tabs>
                <w:tab w:val="left" w:pos="3660"/>
              </w:tabs>
              <w:jc w:val="both"/>
              <w:rPr>
                <w:rFonts w:ascii="Arial" w:hAnsi="Arial" w:cs="Arial"/>
                <w:sz w:val="22"/>
                <w:szCs w:val="22"/>
              </w:rPr>
            </w:pPr>
          </w:p>
        </w:tc>
      </w:tr>
      <w:tr w:rsidR="001D3780" w:rsidRPr="00283AD1" w14:paraId="45D3AFF7" w14:textId="77777777" w:rsidTr="009E02BE">
        <w:tc>
          <w:tcPr>
            <w:tcW w:w="10632" w:type="dxa"/>
            <w:tcBorders>
              <w:top w:val="single" w:sz="4" w:space="0" w:color="auto"/>
              <w:left w:val="nil"/>
              <w:bottom w:val="single" w:sz="4" w:space="0" w:color="auto"/>
              <w:right w:val="nil"/>
            </w:tcBorders>
            <w:shd w:val="clear" w:color="auto" w:fill="auto"/>
          </w:tcPr>
          <w:p w14:paraId="349BD2BB" w14:textId="77777777" w:rsidR="001D3780" w:rsidRDefault="001D3780" w:rsidP="00F83AC0">
            <w:pPr>
              <w:jc w:val="both"/>
              <w:rPr>
                <w:rFonts w:ascii="Arial" w:hAnsi="Arial" w:cs="Arial"/>
                <w:b/>
                <w:sz w:val="22"/>
                <w:szCs w:val="22"/>
              </w:rPr>
            </w:pPr>
          </w:p>
          <w:p w14:paraId="3E3D041D" w14:textId="77777777" w:rsidR="001D3780" w:rsidRPr="00283AD1" w:rsidRDefault="001D3780" w:rsidP="00F83AC0">
            <w:pPr>
              <w:jc w:val="both"/>
              <w:rPr>
                <w:rFonts w:ascii="Arial" w:hAnsi="Arial" w:cs="Arial"/>
                <w:b/>
                <w:sz w:val="22"/>
                <w:szCs w:val="22"/>
              </w:rPr>
            </w:pPr>
          </w:p>
        </w:tc>
      </w:tr>
      <w:tr w:rsidR="00CA4D1C" w:rsidRPr="00283AD1" w14:paraId="2C84BCED" w14:textId="77777777" w:rsidTr="00E50A20">
        <w:tc>
          <w:tcPr>
            <w:tcW w:w="10632" w:type="dxa"/>
            <w:tcBorders>
              <w:top w:val="single" w:sz="4" w:space="0" w:color="auto"/>
            </w:tcBorders>
            <w:shd w:val="clear" w:color="auto" w:fill="DAEEF3" w:themeFill="accent5"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009E02BE">
        <w:trPr>
          <w:trHeight w:val="1422"/>
        </w:trPr>
        <w:tc>
          <w:tcPr>
            <w:tcW w:w="10632" w:type="dxa"/>
          </w:tcPr>
          <w:p w14:paraId="593756F1" w14:textId="77777777" w:rsidR="009A419E" w:rsidRDefault="009A419E" w:rsidP="009A419E">
            <w:pPr>
              <w:jc w:val="both"/>
              <w:rPr>
                <w:rFonts w:ascii="Arial" w:hAnsi="Arial" w:cs="Arial"/>
                <w:sz w:val="22"/>
                <w:szCs w:val="22"/>
              </w:rPr>
            </w:pPr>
            <w:r>
              <w:rPr>
                <w:rFonts w:ascii="Arial" w:hAnsi="Arial" w:cs="Arial"/>
                <w:sz w:val="22"/>
                <w:szCs w:val="22"/>
              </w:rPr>
              <w:t xml:space="preserve">Though the role holder will not have formal line-management responsibilities, as a Principal Engineer they will be expected to guide and steer a multi-skilled technical team. </w:t>
            </w:r>
          </w:p>
          <w:p w14:paraId="53269BFD" w14:textId="77777777" w:rsidR="009A419E" w:rsidRDefault="009A419E" w:rsidP="009A419E">
            <w:pPr>
              <w:jc w:val="both"/>
              <w:rPr>
                <w:rFonts w:ascii="Arial" w:hAnsi="Arial" w:cs="Arial"/>
                <w:sz w:val="22"/>
                <w:szCs w:val="22"/>
              </w:rPr>
            </w:pPr>
          </w:p>
          <w:p w14:paraId="6B1C0CD2" w14:textId="2FC08915" w:rsidR="009A419E" w:rsidRPr="00D6748B" w:rsidRDefault="009A419E" w:rsidP="009A419E">
            <w:pPr>
              <w:jc w:val="both"/>
              <w:rPr>
                <w:rFonts w:ascii="Arial" w:hAnsi="Arial" w:cs="Arial"/>
                <w:sz w:val="22"/>
                <w:szCs w:val="22"/>
              </w:rPr>
            </w:pPr>
            <w:r w:rsidRPr="0021478D">
              <w:rPr>
                <w:rFonts w:ascii="Arial" w:hAnsi="Arial" w:cs="Arial"/>
                <w:sz w:val="22"/>
                <w:szCs w:val="22"/>
              </w:rPr>
              <w:t xml:space="preserve">The </w:t>
            </w:r>
            <w:r w:rsidR="00810DC6">
              <w:rPr>
                <w:rFonts w:ascii="Arial" w:hAnsi="Arial" w:cs="Arial"/>
                <w:sz w:val="22"/>
                <w:szCs w:val="22"/>
              </w:rPr>
              <w:t>role</w:t>
            </w:r>
            <w:r w:rsidRPr="0021478D">
              <w:rPr>
                <w:rFonts w:ascii="Arial" w:hAnsi="Arial" w:cs="Arial"/>
                <w:sz w:val="22"/>
                <w:szCs w:val="22"/>
              </w:rPr>
              <w:t xml:space="preserve"> holder will be expected to implement and work within the University’s Policies and Guidelines.</w:t>
            </w:r>
          </w:p>
          <w:p w14:paraId="2C84BCEF" w14:textId="3E95C03A" w:rsidR="003151E5" w:rsidRPr="00283AD1" w:rsidRDefault="003151E5" w:rsidP="00296AAF">
            <w:pPr>
              <w:rPr>
                <w:rFonts w:ascii="Arial" w:eastAsia="Arial" w:hAnsi="Arial" w:cs="Arial"/>
                <w:color w:val="000000" w:themeColor="text1"/>
                <w:sz w:val="22"/>
                <w:szCs w:val="22"/>
              </w:rPr>
            </w:pPr>
          </w:p>
        </w:tc>
      </w:tr>
      <w:tr w:rsidR="00CA4D1C" w:rsidRPr="00283AD1" w14:paraId="2C84BCF3" w14:textId="77777777" w:rsidTr="00E50A20">
        <w:tc>
          <w:tcPr>
            <w:tcW w:w="10632" w:type="dxa"/>
            <w:shd w:val="clear" w:color="auto" w:fill="DAEEF3" w:themeFill="accent5"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009E02BE">
        <w:tc>
          <w:tcPr>
            <w:tcW w:w="10632" w:type="dxa"/>
          </w:tcPr>
          <w:p w14:paraId="16FFAC9B" w14:textId="47ADC90E" w:rsidR="00556E3F" w:rsidRPr="009E02BE" w:rsidRDefault="00EC2C10" w:rsidP="0008559B">
            <w:pPr>
              <w:pStyle w:val="Default"/>
              <w:jc w:val="both"/>
              <w:rPr>
                <w:color w:val="auto"/>
                <w:sz w:val="22"/>
                <w:szCs w:val="22"/>
              </w:rPr>
            </w:pPr>
            <w:r>
              <w:rPr>
                <w:color w:val="auto"/>
                <w:sz w:val="22"/>
                <w:szCs w:val="22"/>
              </w:rPr>
              <w:t>The role holder</w:t>
            </w:r>
            <w:r w:rsidR="00556E3F" w:rsidRPr="009E02BE">
              <w:rPr>
                <w:color w:val="auto"/>
                <w:sz w:val="22"/>
                <w:szCs w:val="22"/>
              </w:rPr>
              <w:t xml:space="preserve"> will from time to time be required to undertake other duties of a similar nature as reasonably required by </w:t>
            </w:r>
            <w:r>
              <w:rPr>
                <w:color w:val="auto"/>
                <w:sz w:val="22"/>
                <w:szCs w:val="22"/>
              </w:rPr>
              <w:t>the</w:t>
            </w:r>
            <w:r w:rsidR="00556E3F" w:rsidRPr="009E02BE">
              <w:rPr>
                <w:color w:val="auto"/>
                <w:sz w:val="22"/>
                <w:szCs w:val="22"/>
              </w:rPr>
              <w:t xml:space="preserve"> line manager. This will form part of </w:t>
            </w:r>
            <w:r>
              <w:rPr>
                <w:color w:val="auto"/>
                <w:sz w:val="22"/>
                <w:szCs w:val="22"/>
              </w:rPr>
              <w:t>the</w:t>
            </w:r>
            <w:r w:rsidR="00556E3F" w:rsidRPr="009E02BE">
              <w:rPr>
                <w:color w:val="auto"/>
                <w:sz w:val="22"/>
                <w:szCs w:val="22"/>
              </w:rPr>
              <w:t xml:space="preserve"> substantive role and </w:t>
            </w:r>
            <w:r>
              <w:rPr>
                <w:color w:val="auto"/>
                <w:sz w:val="22"/>
                <w:szCs w:val="22"/>
              </w:rPr>
              <w:t>the role holder</w:t>
            </w:r>
            <w:r w:rsidR="00556E3F" w:rsidRPr="009E02BE">
              <w:rPr>
                <w:color w:val="auto"/>
                <w:sz w:val="22"/>
                <w:szCs w:val="22"/>
              </w:rPr>
              <w:t xml:space="preserve"> will not receive additional payment for these activities.  </w:t>
            </w:r>
          </w:p>
          <w:p w14:paraId="2869595A" w14:textId="77777777" w:rsidR="009C41C5" w:rsidRPr="009E02BE" w:rsidRDefault="009C41C5" w:rsidP="0008559B">
            <w:pPr>
              <w:pStyle w:val="Default"/>
              <w:jc w:val="both"/>
              <w:rPr>
                <w:color w:val="auto"/>
                <w:sz w:val="22"/>
                <w:szCs w:val="22"/>
              </w:rPr>
            </w:pPr>
          </w:p>
          <w:p w14:paraId="698D61B1" w14:textId="290ACD6D" w:rsidR="00556E3F" w:rsidRPr="009E02BE" w:rsidRDefault="00556E3F" w:rsidP="0008559B">
            <w:pPr>
              <w:pStyle w:val="Default"/>
              <w:jc w:val="both"/>
              <w:rPr>
                <w:color w:val="auto"/>
                <w:sz w:val="22"/>
                <w:szCs w:val="22"/>
              </w:rPr>
            </w:pPr>
            <w:r w:rsidRPr="009E02BE">
              <w:rPr>
                <w:color w:val="auto"/>
                <w:sz w:val="22"/>
                <w:szCs w:val="22"/>
              </w:rPr>
              <w:t xml:space="preserve">The University operates an “out-of-hours” system to ensure service continuity. The </w:t>
            </w:r>
            <w:r w:rsidR="00810DC6" w:rsidRPr="009E02BE">
              <w:rPr>
                <w:color w:val="auto"/>
                <w:sz w:val="22"/>
                <w:szCs w:val="22"/>
              </w:rPr>
              <w:t>role</w:t>
            </w:r>
            <w:r w:rsidRPr="009E02BE">
              <w:rPr>
                <w:color w:val="auto"/>
                <w:sz w:val="22"/>
                <w:szCs w:val="22"/>
              </w:rPr>
              <w:t>-holder will be required to join the out-of-hours list and undertake occasional duties outside of standard University hours including evenings or weekends. </w:t>
            </w:r>
          </w:p>
          <w:p w14:paraId="40702BA8" w14:textId="366B804B" w:rsidR="009C41C5" w:rsidRPr="009E02BE" w:rsidRDefault="009C41C5" w:rsidP="0008559B">
            <w:pPr>
              <w:pStyle w:val="Default"/>
              <w:jc w:val="both"/>
              <w:rPr>
                <w:color w:val="auto"/>
                <w:sz w:val="22"/>
                <w:szCs w:val="22"/>
              </w:rPr>
            </w:pPr>
          </w:p>
          <w:p w14:paraId="00FE45F5" w14:textId="77777777" w:rsidR="009C41C5" w:rsidRPr="009E02BE" w:rsidRDefault="009C41C5" w:rsidP="009C41C5">
            <w:pPr>
              <w:pStyle w:val="Default"/>
              <w:jc w:val="both"/>
              <w:rPr>
                <w:color w:val="auto"/>
                <w:sz w:val="22"/>
                <w:szCs w:val="22"/>
              </w:rPr>
            </w:pPr>
            <w:r w:rsidRPr="009E02BE">
              <w:rPr>
                <w:color w:val="auto"/>
                <w:sz w:val="22"/>
                <w:szCs w:val="22"/>
              </w:rPr>
              <w:t>Annual leave may be restricted during peak workload periods. </w:t>
            </w:r>
          </w:p>
          <w:p w14:paraId="55258A32" w14:textId="77777777" w:rsidR="009C41C5" w:rsidRPr="009E02BE" w:rsidRDefault="009C41C5" w:rsidP="0008559B">
            <w:pPr>
              <w:pStyle w:val="Default"/>
              <w:jc w:val="both"/>
              <w:rPr>
                <w:color w:val="auto"/>
                <w:sz w:val="22"/>
                <w:szCs w:val="22"/>
              </w:rPr>
            </w:pPr>
          </w:p>
          <w:p w14:paraId="2A8E080B" w14:textId="26A39602" w:rsidR="00556E3F" w:rsidRPr="009E02BE" w:rsidRDefault="009C41C5" w:rsidP="009E02BE">
            <w:pPr>
              <w:pStyle w:val="Default"/>
              <w:jc w:val="both"/>
              <w:rPr>
                <w:color w:val="auto"/>
                <w:sz w:val="22"/>
                <w:szCs w:val="22"/>
              </w:rPr>
            </w:pPr>
            <w:r w:rsidRPr="009E02BE">
              <w:rPr>
                <w:color w:val="auto"/>
                <w:sz w:val="22"/>
                <w:szCs w:val="22"/>
              </w:rPr>
              <w:t xml:space="preserve">In addition to the University provided training and development, </w:t>
            </w:r>
            <w:r w:rsidR="00EC2C10">
              <w:rPr>
                <w:color w:val="auto"/>
                <w:sz w:val="22"/>
                <w:szCs w:val="22"/>
              </w:rPr>
              <w:t>the role holder</w:t>
            </w:r>
            <w:r w:rsidRPr="009E02BE">
              <w:rPr>
                <w:color w:val="auto"/>
                <w:sz w:val="22"/>
                <w:szCs w:val="22"/>
              </w:rPr>
              <w:t xml:space="preserve"> will undertake sufficient personal and professional development as required, ensuring skills and knowledge are up to date so that the role is performed to the required level.</w:t>
            </w:r>
          </w:p>
          <w:p w14:paraId="2C84BCF7" w14:textId="77777777" w:rsidR="00556E3F" w:rsidRPr="00F16FC4" w:rsidRDefault="00556E3F" w:rsidP="00C37A10">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26"/>
        <w:gridCol w:w="10206"/>
      </w:tblGrid>
      <w:tr w:rsidR="00CA4D1C" w:rsidRPr="00283AD1" w14:paraId="2C84BCFB" w14:textId="77777777" w:rsidTr="00E50A20">
        <w:tc>
          <w:tcPr>
            <w:tcW w:w="10632" w:type="dxa"/>
            <w:gridSpan w:val="2"/>
            <w:shd w:val="clear" w:color="auto" w:fill="DAEEF3" w:themeFill="accent5"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009E02BE">
        <w:tc>
          <w:tcPr>
            <w:tcW w:w="426"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10206" w:type="dxa"/>
            <w:tcBorders>
              <w:bottom w:val="single" w:sz="6" w:space="0" w:color="D9D9D9" w:themeColor="background1" w:themeShade="D9"/>
            </w:tcBorders>
          </w:tcPr>
          <w:p w14:paraId="3790DFF0" w14:textId="77777777" w:rsidR="009A419E" w:rsidRPr="00265D17" w:rsidRDefault="009A419E" w:rsidP="009A419E">
            <w:pPr>
              <w:jc w:val="both"/>
              <w:rPr>
                <w:rFonts w:ascii="Arial" w:hAnsi="Arial" w:cs="Arial"/>
                <w:b/>
                <w:sz w:val="22"/>
                <w:szCs w:val="22"/>
              </w:rPr>
            </w:pPr>
            <w:r w:rsidRPr="00265D17">
              <w:rPr>
                <w:rFonts w:ascii="Arial" w:hAnsi="Arial" w:cs="Arial"/>
                <w:b/>
                <w:sz w:val="22"/>
                <w:szCs w:val="22"/>
              </w:rPr>
              <w:t>IT Service Management</w:t>
            </w:r>
          </w:p>
          <w:p w14:paraId="2EB3BEED" w14:textId="7F2DC3DA" w:rsidR="009A419E" w:rsidRPr="009A419E" w:rsidRDefault="009A419E" w:rsidP="009A419E">
            <w:pPr>
              <w:pStyle w:val="Default"/>
              <w:numPr>
                <w:ilvl w:val="0"/>
                <w:numId w:val="11"/>
              </w:numPr>
              <w:jc w:val="both"/>
              <w:rPr>
                <w:color w:val="auto"/>
                <w:sz w:val="22"/>
                <w:szCs w:val="22"/>
              </w:rPr>
            </w:pPr>
            <w:r w:rsidRPr="00CF13AF">
              <w:rPr>
                <w:color w:val="auto"/>
                <w:sz w:val="22"/>
                <w:szCs w:val="22"/>
              </w:rPr>
              <w:t>As the principal lead of the team, spearhead substantial new proposals and offer expert guidance on their alignment with departmental objectives.</w:t>
            </w:r>
          </w:p>
          <w:p w14:paraId="49054AB9" w14:textId="1A25B4BF" w:rsidR="009A419E" w:rsidRPr="009A419E" w:rsidRDefault="009A419E" w:rsidP="009A419E">
            <w:pPr>
              <w:pStyle w:val="Default"/>
              <w:numPr>
                <w:ilvl w:val="0"/>
                <w:numId w:val="11"/>
              </w:numPr>
              <w:jc w:val="both"/>
              <w:rPr>
                <w:color w:val="auto"/>
                <w:sz w:val="22"/>
                <w:szCs w:val="22"/>
              </w:rPr>
            </w:pPr>
            <w:r w:rsidRPr="00CF13AF">
              <w:rPr>
                <w:color w:val="auto"/>
                <w:sz w:val="22"/>
                <w:szCs w:val="22"/>
              </w:rPr>
              <w:t>Take ownership of the planning, implementation, and evaluation of Research Computing technical services, ensuring their alignment with departmental and University objectives.</w:t>
            </w:r>
          </w:p>
          <w:p w14:paraId="71785E41" w14:textId="47A0C703" w:rsidR="009A419E" w:rsidRPr="009A419E" w:rsidRDefault="009A419E" w:rsidP="009A419E">
            <w:pPr>
              <w:pStyle w:val="Default"/>
              <w:numPr>
                <w:ilvl w:val="0"/>
                <w:numId w:val="11"/>
              </w:numPr>
              <w:jc w:val="both"/>
              <w:rPr>
                <w:color w:val="auto"/>
                <w:sz w:val="22"/>
                <w:szCs w:val="22"/>
              </w:rPr>
            </w:pPr>
            <w:r w:rsidRPr="00643761">
              <w:rPr>
                <w:sz w:val="22"/>
                <w:szCs w:val="22"/>
              </w:rPr>
              <w:t>Collaborate on defining, implementing, and monitoring service definitions, encompassing comprehensive through-life service plans. Oversee the ongoing management of operational facilities to consistently deliver the agreed-upon service levels.</w:t>
            </w:r>
          </w:p>
          <w:p w14:paraId="659EC620" w14:textId="4C21178D" w:rsidR="009A419E" w:rsidRPr="009A419E" w:rsidRDefault="009A419E" w:rsidP="009A419E">
            <w:pPr>
              <w:pStyle w:val="Default"/>
              <w:numPr>
                <w:ilvl w:val="0"/>
                <w:numId w:val="11"/>
              </w:numPr>
              <w:jc w:val="both"/>
              <w:rPr>
                <w:color w:val="auto"/>
                <w:sz w:val="22"/>
                <w:szCs w:val="22"/>
              </w:rPr>
            </w:pPr>
            <w:r w:rsidRPr="008D0E11">
              <w:rPr>
                <w:color w:val="auto"/>
                <w:sz w:val="22"/>
                <w:szCs w:val="22"/>
              </w:rPr>
              <w:t xml:space="preserve">Liaise with the community of </w:t>
            </w:r>
            <w:r>
              <w:rPr>
                <w:color w:val="auto"/>
                <w:sz w:val="22"/>
                <w:szCs w:val="22"/>
              </w:rPr>
              <w:t>Research Computing</w:t>
            </w:r>
            <w:r w:rsidRPr="0084153A">
              <w:rPr>
                <w:color w:val="auto"/>
                <w:sz w:val="22"/>
                <w:szCs w:val="22"/>
              </w:rPr>
              <w:t xml:space="preserve"> </w:t>
            </w:r>
            <w:r w:rsidRPr="008D0E11">
              <w:rPr>
                <w:color w:val="auto"/>
                <w:sz w:val="22"/>
                <w:szCs w:val="22"/>
              </w:rPr>
              <w:t>users of those services</w:t>
            </w:r>
            <w:r>
              <w:rPr>
                <w:color w:val="auto"/>
                <w:sz w:val="22"/>
                <w:szCs w:val="22"/>
              </w:rPr>
              <w:t xml:space="preserve"> - </w:t>
            </w:r>
            <w:r w:rsidRPr="008D0E11">
              <w:rPr>
                <w:color w:val="auto"/>
                <w:sz w:val="22"/>
                <w:szCs w:val="22"/>
              </w:rPr>
              <w:t xml:space="preserve">including the </w:t>
            </w:r>
            <w:r>
              <w:rPr>
                <w:color w:val="auto"/>
                <w:sz w:val="22"/>
                <w:szCs w:val="22"/>
              </w:rPr>
              <w:t xml:space="preserve">HPC Operations Group and Faculty Research Compute Committees - </w:t>
            </w:r>
            <w:r w:rsidRPr="008D0E11">
              <w:rPr>
                <w:color w:val="auto"/>
                <w:sz w:val="22"/>
                <w:szCs w:val="22"/>
              </w:rPr>
              <w:t xml:space="preserve">anticipating service needs and identifying new opportunities, facilitating change management as required. </w:t>
            </w:r>
          </w:p>
          <w:p w14:paraId="4C611C71" w14:textId="54447D6A" w:rsidR="009A419E" w:rsidRPr="009A419E" w:rsidRDefault="009A419E" w:rsidP="009A419E">
            <w:pPr>
              <w:pStyle w:val="Default"/>
              <w:numPr>
                <w:ilvl w:val="0"/>
                <w:numId w:val="11"/>
              </w:numPr>
              <w:jc w:val="both"/>
              <w:rPr>
                <w:color w:val="auto"/>
                <w:sz w:val="22"/>
                <w:szCs w:val="22"/>
              </w:rPr>
            </w:pPr>
            <w:r w:rsidRPr="008D0E11">
              <w:rPr>
                <w:color w:val="auto"/>
                <w:sz w:val="22"/>
                <w:szCs w:val="22"/>
              </w:rPr>
              <w:t xml:space="preserve">Support the </w:t>
            </w:r>
            <w:r>
              <w:rPr>
                <w:color w:val="auto"/>
                <w:sz w:val="22"/>
                <w:szCs w:val="22"/>
              </w:rPr>
              <w:t>Director of Research Computing,</w:t>
            </w:r>
            <w:r w:rsidRPr="008D0E11">
              <w:rPr>
                <w:color w:val="auto"/>
                <w:sz w:val="22"/>
                <w:szCs w:val="22"/>
              </w:rPr>
              <w:t xml:space="preserve"> significantly influence the strategic technical direction within </w:t>
            </w:r>
            <w:r>
              <w:rPr>
                <w:color w:val="auto"/>
                <w:sz w:val="22"/>
                <w:szCs w:val="22"/>
              </w:rPr>
              <w:t>Research</w:t>
            </w:r>
            <w:r w:rsidRPr="008D0E11">
              <w:rPr>
                <w:color w:val="auto"/>
                <w:sz w:val="22"/>
                <w:szCs w:val="22"/>
              </w:rPr>
              <w:t xml:space="preserve"> Computing at the University and be accountable for the quality and professionalism of service delivery.  Make strategic decisions when selecting systems and components to deliver services.</w:t>
            </w:r>
          </w:p>
          <w:p w14:paraId="26553594" w14:textId="5A2E3EEB" w:rsidR="00556E3F" w:rsidRPr="009A419E" w:rsidRDefault="009A419E" w:rsidP="009A419E">
            <w:pPr>
              <w:pStyle w:val="Default"/>
              <w:numPr>
                <w:ilvl w:val="0"/>
                <w:numId w:val="11"/>
              </w:numPr>
              <w:jc w:val="both"/>
              <w:rPr>
                <w:sz w:val="22"/>
                <w:szCs w:val="22"/>
              </w:rPr>
            </w:pPr>
            <w:r w:rsidRPr="008D0E11">
              <w:rPr>
                <w:color w:val="auto"/>
                <w:sz w:val="22"/>
                <w:szCs w:val="22"/>
              </w:rPr>
              <w:t xml:space="preserve">Run competitive tenders, often for complex and high-value projects, and ensure the University secures best value for money.  </w:t>
            </w:r>
            <w:r w:rsidR="00EC2C10">
              <w:rPr>
                <w:color w:val="auto"/>
                <w:sz w:val="22"/>
                <w:szCs w:val="22"/>
              </w:rPr>
              <w:t>The role holder</w:t>
            </w:r>
            <w:r w:rsidRPr="008D0E11">
              <w:rPr>
                <w:color w:val="auto"/>
                <w:sz w:val="22"/>
                <w:szCs w:val="22"/>
              </w:rPr>
              <w:t xml:space="preserve"> will build and monitor annual forecasts and budgets</w:t>
            </w:r>
            <w:r>
              <w:rPr>
                <w:color w:val="auto"/>
                <w:sz w:val="22"/>
                <w:szCs w:val="22"/>
              </w:rPr>
              <w:t xml:space="preserve"> </w:t>
            </w:r>
            <w:r w:rsidRPr="008D0E11">
              <w:rPr>
                <w:color w:val="auto"/>
                <w:sz w:val="22"/>
                <w:szCs w:val="22"/>
              </w:rPr>
              <w:t xml:space="preserve">for </w:t>
            </w:r>
            <w:r w:rsidR="00EC2C10">
              <w:rPr>
                <w:color w:val="auto"/>
                <w:sz w:val="22"/>
                <w:szCs w:val="22"/>
              </w:rPr>
              <w:t>their</w:t>
            </w:r>
            <w:r w:rsidRPr="008D0E11">
              <w:rPr>
                <w:color w:val="auto"/>
                <w:sz w:val="22"/>
                <w:szCs w:val="22"/>
              </w:rPr>
              <w:t xml:space="preserve"> section.</w:t>
            </w:r>
          </w:p>
          <w:p w14:paraId="6198316F" w14:textId="7EB95094" w:rsidR="009A419E" w:rsidRPr="00556E3F" w:rsidRDefault="009A419E" w:rsidP="009A419E">
            <w:pPr>
              <w:pStyle w:val="Default"/>
              <w:ind w:left="360"/>
              <w:jc w:val="both"/>
              <w:rPr>
                <w:sz w:val="22"/>
                <w:szCs w:val="22"/>
              </w:rPr>
            </w:pPr>
          </w:p>
        </w:tc>
      </w:tr>
      <w:tr w:rsidR="00556E3F" w:rsidRPr="00556E3F" w14:paraId="030911F3" w14:textId="77777777" w:rsidTr="009E02BE">
        <w:tc>
          <w:tcPr>
            <w:tcW w:w="426"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10206" w:type="dxa"/>
            <w:tcBorders>
              <w:bottom w:val="single" w:sz="6" w:space="0" w:color="D9D9D9" w:themeColor="background1" w:themeShade="D9"/>
            </w:tcBorders>
          </w:tcPr>
          <w:p w14:paraId="0C601B3A" w14:textId="77777777" w:rsidR="009A419E" w:rsidRDefault="009A419E" w:rsidP="009A419E">
            <w:pPr>
              <w:rPr>
                <w:rFonts w:ascii="Arial" w:hAnsi="Arial" w:cs="Arial"/>
                <w:b/>
                <w:sz w:val="22"/>
                <w:szCs w:val="22"/>
              </w:rPr>
            </w:pPr>
            <w:r w:rsidRPr="003F4483">
              <w:rPr>
                <w:rFonts w:ascii="Arial" w:hAnsi="Arial" w:cs="Arial"/>
                <w:b/>
                <w:sz w:val="22"/>
                <w:szCs w:val="22"/>
              </w:rPr>
              <w:t>Infrastructure Design and Deployment:</w:t>
            </w:r>
          </w:p>
          <w:p w14:paraId="72812676" w14:textId="5BED85DC" w:rsidR="009A419E" w:rsidRPr="009A419E" w:rsidRDefault="009A419E" w:rsidP="009A419E">
            <w:pPr>
              <w:pStyle w:val="Default"/>
              <w:numPr>
                <w:ilvl w:val="0"/>
                <w:numId w:val="27"/>
              </w:numPr>
              <w:ind w:left="317" w:hanging="317"/>
              <w:rPr>
                <w:b/>
                <w:sz w:val="22"/>
                <w:szCs w:val="22"/>
              </w:rPr>
            </w:pPr>
            <w:r w:rsidRPr="00DE3EE4">
              <w:rPr>
                <w:color w:val="auto"/>
                <w:sz w:val="22"/>
                <w:szCs w:val="22"/>
              </w:rPr>
              <w:t xml:space="preserve">Identify opportunities for performance improvement within the </w:t>
            </w:r>
            <w:r>
              <w:rPr>
                <w:color w:val="auto"/>
                <w:sz w:val="22"/>
                <w:szCs w:val="22"/>
              </w:rPr>
              <w:t xml:space="preserve">Research Computing &amp; HPC </w:t>
            </w:r>
            <w:r w:rsidRPr="00DE3EE4">
              <w:rPr>
                <w:color w:val="auto"/>
                <w:sz w:val="22"/>
                <w:szCs w:val="22"/>
              </w:rPr>
              <w:t>environment and research systems, implementing strategies to enhance efficiency, reliability, and user experience.</w:t>
            </w:r>
          </w:p>
          <w:p w14:paraId="1E396690" w14:textId="0627BE0C" w:rsidR="009A419E" w:rsidRPr="009A419E" w:rsidRDefault="009A419E" w:rsidP="009A419E">
            <w:pPr>
              <w:pStyle w:val="Default"/>
              <w:numPr>
                <w:ilvl w:val="0"/>
                <w:numId w:val="27"/>
              </w:numPr>
              <w:ind w:left="317" w:hanging="317"/>
              <w:rPr>
                <w:b/>
                <w:sz w:val="22"/>
                <w:szCs w:val="22"/>
              </w:rPr>
            </w:pPr>
            <w:r>
              <w:rPr>
                <w:color w:val="auto"/>
                <w:sz w:val="22"/>
                <w:szCs w:val="22"/>
              </w:rPr>
              <w:t>Collaborate with University Cyber Security team to e</w:t>
            </w:r>
            <w:r w:rsidRPr="00E47BFD">
              <w:rPr>
                <w:color w:val="auto"/>
                <w:sz w:val="22"/>
                <w:szCs w:val="22"/>
              </w:rPr>
              <w:t>stablish and enforce security measures and policies to protect sensitive research data, ensuring compliance with relevant regulations and standards.</w:t>
            </w:r>
          </w:p>
          <w:p w14:paraId="45E37163" w14:textId="016DE1B3" w:rsidR="009A419E" w:rsidRPr="009A419E" w:rsidRDefault="009A419E" w:rsidP="009A419E">
            <w:pPr>
              <w:pStyle w:val="Default"/>
              <w:numPr>
                <w:ilvl w:val="0"/>
                <w:numId w:val="27"/>
              </w:numPr>
              <w:ind w:left="317" w:hanging="317"/>
              <w:rPr>
                <w:b/>
                <w:sz w:val="22"/>
                <w:szCs w:val="22"/>
              </w:rPr>
            </w:pPr>
            <w:r w:rsidRPr="006F24E2">
              <w:rPr>
                <w:color w:val="auto"/>
                <w:sz w:val="22"/>
                <w:szCs w:val="22"/>
              </w:rPr>
              <w:t>Work closely with others in DDaT, including datacentre, network, servers &amp; storage, and ensure integration of HPC systems within the overall provision of IT services in the University.</w:t>
            </w:r>
          </w:p>
          <w:p w14:paraId="4181B7C9" w14:textId="77777777" w:rsidR="009A419E" w:rsidRPr="00484149" w:rsidRDefault="009A419E" w:rsidP="009A419E">
            <w:pPr>
              <w:pStyle w:val="Default"/>
              <w:numPr>
                <w:ilvl w:val="0"/>
                <w:numId w:val="27"/>
              </w:numPr>
              <w:ind w:left="317" w:hanging="317"/>
              <w:jc w:val="both"/>
              <w:rPr>
                <w:bCs/>
                <w:sz w:val="22"/>
                <w:szCs w:val="22"/>
              </w:rPr>
            </w:pPr>
            <w:r w:rsidRPr="00484149">
              <w:rPr>
                <w:bCs/>
                <w:sz w:val="22"/>
                <w:szCs w:val="22"/>
              </w:rPr>
              <w:t xml:space="preserve">Maintain accurate documentation of HPC and Research Computing </w:t>
            </w:r>
            <w:r>
              <w:rPr>
                <w:bCs/>
                <w:sz w:val="22"/>
                <w:szCs w:val="22"/>
              </w:rPr>
              <w:t>s</w:t>
            </w:r>
            <w:r w:rsidRPr="00484149">
              <w:rPr>
                <w:bCs/>
                <w:sz w:val="22"/>
                <w:szCs w:val="22"/>
              </w:rPr>
              <w:t>ystems,</w:t>
            </w:r>
            <w:r>
              <w:rPr>
                <w:bCs/>
                <w:sz w:val="22"/>
                <w:szCs w:val="22"/>
              </w:rPr>
              <w:t xml:space="preserve"> c</w:t>
            </w:r>
            <w:r w:rsidRPr="00484149">
              <w:rPr>
                <w:bCs/>
                <w:sz w:val="22"/>
                <w:szCs w:val="22"/>
              </w:rPr>
              <w:t>onfigurations, and procedures. Generate regular reports on system performance, usage statistics, and project updates.</w:t>
            </w:r>
          </w:p>
          <w:p w14:paraId="190C2C38" w14:textId="28A3D026" w:rsidR="00E104D2" w:rsidRPr="00E104D2" w:rsidRDefault="00E104D2" w:rsidP="00E104D2">
            <w:pPr>
              <w:pStyle w:val="ListParagraph"/>
              <w:shd w:val="clear" w:color="auto" w:fill="FFFFFF" w:themeFill="background1"/>
              <w:ind w:left="360"/>
              <w:textAlignment w:val="baseline"/>
              <w:rPr>
                <w:rFonts w:ascii="Arial" w:hAnsi="Arial" w:cs="Arial"/>
                <w:color w:val="000000" w:themeColor="text1"/>
                <w:sz w:val="22"/>
                <w:szCs w:val="22"/>
                <w:lang w:eastAsia="en-GB"/>
              </w:rPr>
            </w:pPr>
          </w:p>
        </w:tc>
      </w:tr>
      <w:tr w:rsidR="00001985" w:rsidRPr="00283AD1" w14:paraId="48B21754" w14:textId="77777777" w:rsidTr="009E02BE">
        <w:tc>
          <w:tcPr>
            <w:tcW w:w="426"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10206" w:type="dxa"/>
            <w:tcBorders>
              <w:bottom w:val="single" w:sz="6" w:space="0" w:color="auto"/>
            </w:tcBorders>
          </w:tcPr>
          <w:p w14:paraId="10078A2C" w14:textId="77777777" w:rsidR="009A419E" w:rsidRPr="00BA30A8" w:rsidRDefault="009A419E" w:rsidP="009A419E">
            <w:pPr>
              <w:jc w:val="both"/>
              <w:rPr>
                <w:rFonts w:ascii="Arial" w:hAnsi="Arial" w:cs="Arial"/>
                <w:b/>
                <w:sz w:val="22"/>
                <w:szCs w:val="22"/>
              </w:rPr>
            </w:pPr>
            <w:r>
              <w:rPr>
                <w:rFonts w:ascii="Arial" w:hAnsi="Arial" w:cs="Arial"/>
                <w:b/>
                <w:sz w:val="22"/>
                <w:szCs w:val="22"/>
              </w:rPr>
              <w:t>Facilitation and Coordination</w:t>
            </w:r>
          </w:p>
          <w:p w14:paraId="6C496B71" w14:textId="059B28B4" w:rsidR="009A419E" w:rsidRPr="009A419E" w:rsidRDefault="009A419E" w:rsidP="009A419E">
            <w:pPr>
              <w:pStyle w:val="Default"/>
              <w:numPr>
                <w:ilvl w:val="0"/>
                <w:numId w:val="28"/>
              </w:numPr>
              <w:ind w:left="317" w:hanging="284"/>
              <w:jc w:val="both"/>
              <w:rPr>
                <w:color w:val="auto"/>
                <w:sz w:val="22"/>
                <w:szCs w:val="22"/>
              </w:rPr>
            </w:pPr>
            <w:r>
              <w:rPr>
                <w:color w:val="auto"/>
                <w:sz w:val="22"/>
                <w:szCs w:val="22"/>
              </w:rPr>
              <w:t>Actively take part in the recruitment and organisation of</w:t>
            </w:r>
            <w:r w:rsidRPr="0021478D">
              <w:rPr>
                <w:color w:val="auto"/>
                <w:sz w:val="22"/>
                <w:szCs w:val="22"/>
              </w:rPr>
              <w:t xml:space="preserve"> the staff within the team, ensuring a high level of commitment, achievement, and professionalism.  Ensure s</w:t>
            </w:r>
            <w:r>
              <w:rPr>
                <w:color w:val="auto"/>
                <w:sz w:val="22"/>
                <w:szCs w:val="22"/>
              </w:rPr>
              <w:t>taff are capable and motivated.</w:t>
            </w:r>
          </w:p>
          <w:p w14:paraId="70EFB527" w14:textId="4D9C96E1" w:rsidR="009A419E" w:rsidRPr="009A419E" w:rsidRDefault="009A419E" w:rsidP="009A419E">
            <w:pPr>
              <w:pStyle w:val="Default"/>
              <w:numPr>
                <w:ilvl w:val="0"/>
                <w:numId w:val="28"/>
              </w:numPr>
              <w:ind w:left="317" w:hanging="284"/>
              <w:jc w:val="both"/>
              <w:rPr>
                <w:color w:val="auto"/>
                <w:sz w:val="22"/>
                <w:szCs w:val="22"/>
              </w:rPr>
            </w:pPr>
            <w:r w:rsidRPr="000C4B2E">
              <w:rPr>
                <w:color w:val="auto"/>
                <w:sz w:val="22"/>
                <w:szCs w:val="22"/>
              </w:rPr>
              <w:t>Communicate effectively and engender strong professional relationships within the team, across the department and all le</w:t>
            </w:r>
            <w:r>
              <w:rPr>
                <w:color w:val="auto"/>
                <w:sz w:val="22"/>
                <w:szCs w:val="22"/>
              </w:rPr>
              <w:t>vels throughout the University.</w:t>
            </w:r>
          </w:p>
          <w:p w14:paraId="444FCEC1" w14:textId="77777777" w:rsidR="00001985" w:rsidRDefault="009A419E" w:rsidP="009A419E">
            <w:pPr>
              <w:pStyle w:val="Default"/>
              <w:numPr>
                <w:ilvl w:val="0"/>
                <w:numId w:val="28"/>
              </w:numPr>
              <w:ind w:left="317" w:hanging="284"/>
              <w:jc w:val="both"/>
              <w:rPr>
                <w:color w:val="auto"/>
                <w:sz w:val="22"/>
                <w:szCs w:val="22"/>
              </w:rPr>
            </w:pPr>
            <w:r w:rsidRPr="000C4B2E">
              <w:rPr>
                <w:color w:val="auto"/>
                <w:sz w:val="22"/>
                <w:szCs w:val="22"/>
              </w:rPr>
              <w:t>Manage multiple projects, identifying, assessing, and managing risks to the success of the project. Ensure that realistic project plans are prepared and maintained and provide regular and accurate reports as appropriate.</w:t>
            </w:r>
          </w:p>
          <w:p w14:paraId="65A366F8" w14:textId="5BE39173" w:rsidR="00FB64E4" w:rsidRPr="009A419E" w:rsidRDefault="00FB64E4" w:rsidP="00FB64E4">
            <w:pPr>
              <w:pStyle w:val="Default"/>
              <w:ind w:left="33"/>
              <w:jc w:val="both"/>
              <w:rPr>
                <w:color w:val="auto"/>
                <w:sz w:val="22"/>
                <w:szCs w:val="22"/>
              </w:rPr>
            </w:pPr>
          </w:p>
        </w:tc>
      </w:tr>
      <w:tr w:rsidR="00CA4D1C" w:rsidRPr="00283AD1" w14:paraId="2C84BD0C" w14:textId="77777777" w:rsidTr="009E02BE">
        <w:tc>
          <w:tcPr>
            <w:tcW w:w="426" w:type="dxa"/>
            <w:tcBorders>
              <w:top w:val="single" w:sz="4" w:space="0" w:color="auto"/>
              <w:bottom w:val="single" w:sz="4" w:space="0" w:color="auto"/>
            </w:tcBorders>
          </w:tcPr>
          <w:p w14:paraId="2C84BD09" w14:textId="23F8CB5A" w:rsidR="00CA4D1C" w:rsidRPr="00BA719E" w:rsidRDefault="00001985" w:rsidP="00001985">
            <w:pPr>
              <w:rPr>
                <w:rFonts w:ascii="Arial" w:hAnsi="Arial" w:cs="Arial"/>
                <w:b/>
                <w:sz w:val="22"/>
                <w:szCs w:val="22"/>
              </w:rPr>
            </w:pPr>
            <w:r>
              <w:rPr>
                <w:rFonts w:ascii="Arial" w:hAnsi="Arial" w:cs="Arial"/>
                <w:b/>
                <w:sz w:val="22"/>
                <w:szCs w:val="22"/>
              </w:rPr>
              <w:t>4</w:t>
            </w:r>
          </w:p>
        </w:tc>
        <w:tc>
          <w:tcPr>
            <w:tcW w:w="10206" w:type="dxa"/>
            <w:tcBorders>
              <w:top w:val="single" w:sz="4" w:space="0" w:color="auto"/>
              <w:bottom w:val="single" w:sz="4" w:space="0" w:color="auto"/>
            </w:tcBorders>
          </w:tcPr>
          <w:p w14:paraId="1AA6BDF3" w14:textId="77777777" w:rsidR="009A419E" w:rsidRPr="0084153A" w:rsidRDefault="009A419E" w:rsidP="009A419E">
            <w:pPr>
              <w:jc w:val="both"/>
              <w:rPr>
                <w:rFonts w:ascii="Arial" w:hAnsi="Arial" w:cs="Arial"/>
                <w:b/>
                <w:sz w:val="22"/>
                <w:szCs w:val="22"/>
              </w:rPr>
            </w:pPr>
            <w:r w:rsidRPr="00265D17">
              <w:rPr>
                <w:rFonts w:ascii="Arial" w:hAnsi="Arial" w:cs="Arial"/>
                <w:b/>
                <w:sz w:val="22"/>
                <w:szCs w:val="22"/>
              </w:rPr>
              <w:t>Communication and Outreach</w:t>
            </w:r>
          </w:p>
          <w:p w14:paraId="09D1E4BA" w14:textId="77777777" w:rsidR="009A419E" w:rsidRDefault="009A419E" w:rsidP="009A419E">
            <w:pPr>
              <w:pStyle w:val="Default"/>
              <w:numPr>
                <w:ilvl w:val="0"/>
                <w:numId w:val="29"/>
              </w:numPr>
              <w:ind w:left="317" w:hanging="284"/>
              <w:jc w:val="both"/>
              <w:rPr>
                <w:color w:val="auto"/>
                <w:sz w:val="22"/>
                <w:szCs w:val="22"/>
              </w:rPr>
            </w:pPr>
            <w:r w:rsidRPr="0084153A">
              <w:rPr>
                <w:color w:val="auto"/>
                <w:sz w:val="22"/>
                <w:szCs w:val="22"/>
              </w:rPr>
              <w:t xml:space="preserve">Lead and manage a range of outreach activities, promoting the use of </w:t>
            </w:r>
            <w:r>
              <w:rPr>
                <w:color w:val="auto"/>
                <w:sz w:val="22"/>
                <w:szCs w:val="22"/>
              </w:rPr>
              <w:t>Research Computing services</w:t>
            </w:r>
            <w:r w:rsidRPr="0084153A">
              <w:rPr>
                <w:color w:val="auto"/>
                <w:sz w:val="22"/>
                <w:szCs w:val="22"/>
              </w:rPr>
              <w:t xml:space="preserve"> across the University and establishing HPC as a vital research tool across academic disciplines</w:t>
            </w:r>
            <w:r>
              <w:rPr>
                <w:color w:val="auto"/>
                <w:sz w:val="22"/>
                <w:szCs w:val="22"/>
              </w:rPr>
              <w:t>.</w:t>
            </w:r>
          </w:p>
          <w:p w14:paraId="5440780E" w14:textId="77777777" w:rsidR="009A419E" w:rsidRPr="009A419E" w:rsidRDefault="009A419E" w:rsidP="009A419E">
            <w:pPr>
              <w:pStyle w:val="Default"/>
              <w:numPr>
                <w:ilvl w:val="0"/>
                <w:numId w:val="29"/>
              </w:numPr>
              <w:ind w:left="317" w:hanging="284"/>
              <w:jc w:val="both"/>
              <w:rPr>
                <w:color w:val="auto"/>
                <w:sz w:val="22"/>
                <w:szCs w:val="22"/>
              </w:rPr>
            </w:pPr>
            <w:r w:rsidRPr="008D0E11">
              <w:rPr>
                <w:color w:val="auto"/>
                <w:sz w:val="22"/>
                <w:szCs w:val="22"/>
              </w:rPr>
              <w:t>Communicate effectively</w:t>
            </w:r>
            <w:r>
              <w:rPr>
                <w:color w:val="auto"/>
                <w:sz w:val="22"/>
                <w:szCs w:val="22"/>
              </w:rPr>
              <w:t xml:space="preserve"> and</w:t>
            </w:r>
            <w:r w:rsidRPr="008D0E11">
              <w:rPr>
                <w:color w:val="auto"/>
                <w:sz w:val="22"/>
                <w:szCs w:val="22"/>
              </w:rPr>
              <w:t xml:space="preserve"> engender strong professional relationships between academic and industrial/commercial HPC providers and users</w:t>
            </w:r>
            <w:r>
              <w:rPr>
                <w:color w:val="auto"/>
                <w:sz w:val="22"/>
                <w:szCs w:val="22"/>
              </w:rPr>
              <w:t>.</w:t>
            </w:r>
          </w:p>
          <w:p w14:paraId="484A8BAD" w14:textId="77777777" w:rsidR="009A419E" w:rsidRPr="009A419E" w:rsidRDefault="009A419E" w:rsidP="009A419E">
            <w:pPr>
              <w:pStyle w:val="Default"/>
              <w:numPr>
                <w:ilvl w:val="0"/>
                <w:numId w:val="29"/>
              </w:numPr>
              <w:ind w:left="317" w:hanging="284"/>
              <w:jc w:val="both"/>
              <w:rPr>
                <w:color w:val="auto"/>
                <w:sz w:val="22"/>
                <w:szCs w:val="22"/>
              </w:rPr>
            </w:pPr>
            <w:r w:rsidRPr="008D0E11">
              <w:rPr>
                <w:color w:val="auto"/>
                <w:sz w:val="22"/>
                <w:szCs w:val="22"/>
              </w:rPr>
              <w:lastRenderedPageBreak/>
              <w:t>Represent the University’s interests within the HPC sector, linking with regional and national HPC centres, working with HPC-Special Interest Group, presenting at conferences etc.</w:t>
            </w:r>
          </w:p>
          <w:p w14:paraId="3D0C4745" w14:textId="77777777" w:rsidR="007652BA" w:rsidRPr="009A419E" w:rsidRDefault="009A419E" w:rsidP="009A419E">
            <w:pPr>
              <w:pStyle w:val="Default"/>
              <w:numPr>
                <w:ilvl w:val="0"/>
                <w:numId w:val="29"/>
              </w:numPr>
              <w:ind w:left="317" w:hanging="284"/>
              <w:jc w:val="both"/>
              <w:rPr>
                <w:color w:val="auto"/>
                <w:sz w:val="22"/>
                <w:szCs w:val="22"/>
              </w:rPr>
            </w:pPr>
            <w:r w:rsidRPr="006F24E2">
              <w:rPr>
                <w:sz w:val="22"/>
                <w:szCs w:val="22"/>
              </w:rPr>
              <w:t>Represent the University within the HE-sector, in regional groups, and at conferences etc.</w:t>
            </w:r>
          </w:p>
          <w:p w14:paraId="2C84BD0B" w14:textId="74F38398" w:rsidR="009A419E" w:rsidRPr="009A419E" w:rsidRDefault="009A419E" w:rsidP="009A419E">
            <w:pPr>
              <w:pStyle w:val="Default"/>
              <w:ind w:left="317"/>
              <w:jc w:val="both"/>
              <w:rPr>
                <w:color w:val="auto"/>
                <w:sz w:val="22"/>
                <w:szCs w:val="22"/>
              </w:rPr>
            </w:pPr>
          </w:p>
        </w:tc>
      </w:tr>
      <w:tr w:rsidR="00834802" w:rsidRPr="00001985" w14:paraId="526A67FA" w14:textId="77777777" w:rsidTr="009E02BE">
        <w:tc>
          <w:tcPr>
            <w:tcW w:w="426" w:type="dxa"/>
            <w:tcBorders>
              <w:top w:val="single" w:sz="4" w:space="0" w:color="auto"/>
              <w:bottom w:val="single" w:sz="4" w:space="0" w:color="auto"/>
            </w:tcBorders>
          </w:tcPr>
          <w:p w14:paraId="59D40C40" w14:textId="36508DC9" w:rsidR="00834802" w:rsidRPr="00001985" w:rsidRDefault="007652BA" w:rsidP="00001985">
            <w:pPr>
              <w:rPr>
                <w:rFonts w:ascii="Arial" w:hAnsi="Arial" w:cs="Arial"/>
                <w:b/>
                <w:sz w:val="22"/>
                <w:szCs w:val="22"/>
              </w:rPr>
            </w:pPr>
            <w:r>
              <w:rPr>
                <w:rFonts w:ascii="Arial" w:hAnsi="Arial" w:cs="Arial"/>
                <w:b/>
                <w:sz w:val="22"/>
                <w:szCs w:val="22"/>
              </w:rPr>
              <w:lastRenderedPageBreak/>
              <w:t>5</w:t>
            </w:r>
          </w:p>
        </w:tc>
        <w:tc>
          <w:tcPr>
            <w:tcW w:w="10206" w:type="dxa"/>
            <w:tcBorders>
              <w:top w:val="single" w:sz="4" w:space="0" w:color="auto"/>
              <w:bottom w:val="single" w:sz="4" w:space="0" w:color="auto"/>
            </w:tcBorders>
          </w:tcPr>
          <w:p w14:paraId="776DB936" w14:textId="77777777" w:rsidR="009A419E" w:rsidRPr="00EA4C8D" w:rsidRDefault="009A419E" w:rsidP="009A419E">
            <w:pPr>
              <w:rPr>
                <w:rFonts w:ascii="Arial" w:hAnsi="Arial" w:cs="Arial"/>
                <w:b/>
                <w:sz w:val="22"/>
                <w:szCs w:val="22"/>
              </w:rPr>
            </w:pPr>
            <w:r w:rsidRPr="00265D17">
              <w:rPr>
                <w:rFonts w:ascii="Arial" w:hAnsi="Arial" w:cs="Arial"/>
                <w:b/>
                <w:sz w:val="22"/>
                <w:szCs w:val="22"/>
              </w:rPr>
              <w:t>Technical Specialisms (</w:t>
            </w:r>
            <w:r>
              <w:rPr>
                <w:rFonts w:ascii="Arial" w:hAnsi="Arial" w:cs="Arial"/>
                <w:b/>
                <w:sz w:val="22"/>
                <w:szCs w:val="22"/>
              </w:rPr>
              <w:t xml:space="preserve">Cloud and </w:t>
            </w:r>
            <w:r w:rsidRPr="0084153A">
              <w:rPr>
                <w:rFonts w:ascii="Arial" w:hAnsi="Arial" w:cs="Arial"/>
                <w:b/>
                <w:sz w:val="22"/>
                <w:szCs w:val="22"/>
              </w:rPr>
              <w:t>HPC)</w:t>
            </w:r>
          </w:p>
          <w:p w14:paraId="4767500B" w14:textId="77777777" w:rsidR="009A419E" w:rsidRPr="009A419E" w:rsidRDefault="009A419E" w:rsidP="009A419E">
            <w:pPr>
              <w:pStyle w:val="Default"/>
              <w:numPr>
                <w:ilvl w:val="0"/>
                <w:numId w:val="30"/>
              </w:numPr>
              <w:ind w:left="317" w:hanging="284"/>
              <w:jc w:val="both"/>
              <w:rPr>
                <w:color w:val="auto"/>
                <w:sz w:val="22"/>
                <w:szCs w:val="22"/>
              </w:rPr>
            </w:pPr>
            <w:r w:rsidRPr="00693041">
              <w:rPr>
                <w:sz w:val="22"/>
                <w:szCs w:val="22"/>
              </w:rPr>
              <w:t xml:space="preserve">Stay informed of the latest developments in the field of High-Performance-Computing.  </w:t>
            </w:r>
            <w:r w:rsidRPr="0084153A">
              <w:rPr>
                <w:color w:val="auto"/>
                <w:sz w:val="22"/>
                <w:szCs w:val="22"/>
              </w:rPr>
              <w:t xml:space="preserve">Develop strategy to direct the selection of HPC systems components, promoting and ensuring stability and consistency. </w:t>
            </w:r>
          </w:p>
          <w:p w14:paraId="6176808C" w14:textId="77777777" w:rsidR="009A419E" w:rsidRPr="009A419E" w:rsidRDefault="009A419E" w:rsidP="009A419E">
            <w:pPr>
              <w:pStyle w:val="Default"/>
              <w:numPr>
                <w:ilvl w:val="0"/>
                <w:numId w:val="30"/>
              </w:numPr>
              <w:ind w:left="317" w:hanging="284"/>
              <w:jc w:val="both"/>
              <w:rPr>
                <w:sz w:val="22"/>
                <w:szCs w:val="22"/>
              </w:rPr>
            </w:pPr>
            <w:r w:rsidRPr="009A419E">
              <w:rPr>
                <w:color w:val="auto"/>
                <w:sz w:val="22"/>
                <w:szCs w:val="22"/>
              </w:rPr>
              <w:t xml:space="preserve">Provide a professional HPC scientific/technical programming support service offering one-to-one training to new and advancing users and software development and optimisation. </w:t>
            </w:r>
          </w:p>
          <w:p w14:paraId="1A2E70CD" w14:textId="77777777" w:rsidR="009A419E" w:rsidRPr="008D0E11" w:rsidRDefault="009A419E" w:rsidP="009A419E">
            <w:pPr>
              <w:pStyle w:val="Default"/>
              <w:numPr>
                <w:ilvl w:val="0"/>
                <w:numId w:val="30"/>
              </w:numPr>
              <w:ind w:left="317" w:hanging="284"/>
              <w:jc w:val="both"/>
              <w:rPr>
                <w:color w:val="auto"/>
                <w:sz w:val="22"/>
                <w:szCs w:val="22"/>
              </w:rPr>
            </w:pPr>
            <w:r w:rsidRPr="008D0E11">
              <w:rPr>
                <w:color w:val="auto"/>
                <w:sz w:val="22"/>
                <w:szCs w:val="22"/>
              </w:rPr>
              <w:t>Apply significant technical expertise to resolve long-term and complex problems. Investigate and analyse complex data/information from diverse sources, generate original and innovative ideas, report on conclusions and recommendations.</w:t>
            </w:r>
          </w:p>
          <w:p w14:paraId="36E6E19F" w14:textId="19726002" w:rsidR="00001985" w:rsidRPr="009A419E" w:rsidRDefault="00001985" w:rsidP="009A419E">
            <w:pPr>
              <w:shd w:val="clear" w:color="auto" w:fill="FFFFFF" w:themeFill="background1"/>
              <w:textAlignment w:val="baseline"/>
              <w:rPr>
                <w:rFonts w:ascii="Arial" w:hAnsi="Arial" w:cs="Arial"/>
                <w:color w:val="9966FF"/>
                <w:sz w:val="22"/>
                <w:szCs w:val="22"/>
              </w:rPr>
            </w:pPr>
          </w:p>
        </w:tc>
      </w:tr>
      <w:tr w:rsidR="00834802" w:rsidRPr="00834802" w14:paraId="0A398584" w14:textId="77777777" w:rsidTr="009E02BE">
        <w:tc>
          <w:tcPr>
            <w:tcW w:w="426" w:type="dxa"/>
            <w:tcBorders>
              <w:top w:val="single" w:sz="4" w:space="0" w:color="auto"/>
              <w:bottom w:val="single" w:sz="4" w:space="0" w:color="auto"/>
            </w:tcBorders>
          </w:tcPr>
          <w:p w14:paraId="244A3649" w14:textId="2BEBAB58" w:rsidR="00834802" w:rsidRPr="00834802" w:rsidRDefault="007652BA" w:rsidP="00F83AC0">
            <w:pPr>
              <w:jc w:val="both"/>
              <w:rPr>
                <w:rFonts w:ascii="Arial" w:hAnsi="Arial" w:cs="Arial"/>
                <w:b/>
                <w:sz w:val="22"/>
                <w:szCs w:val="22"/>
              </w:rPr>
            </w:pPr>
            <w:r>
              <w:rPr>
                <w:rFonts w:ascii="Arial" w:hAnsi="Arial" w:cs="Arial"/>
                <w:b/>
                <w:sz w:val="22"/>
                <w:szCs w:val="22"/>
              </w:rPr>
              <w:t>6</w:t>
            </w:r>
          </w:p>
        </w:tc>
        <w:tc>
          <w:tcPr>
            <w:tcW w:w="10206" w:type="dxa"/>
            <w:tcBorders>
              <w:top w:val="single" w:sz="4" w:space="0" w:color="auto"/>
              <w:bottom w:val="single" w:sz="4" w:space="0" w:color="auto"/>
            </w:tcBorders>
          </w:tcPr>
          <w:p w14:paraId="6175D5D1" w14:textId="698BBD66" w:rsidR="00834802" w:rsidRPr="00FB64E4" w:rsidRDefault="00834802" w:rsidP="00FB64E4">
            <w:pPr>
              <w:rPr>
                <w:rFonts w:ascii="Arial" w:hAnsi="Arial" w:cs="Arial"/>
                <w:b/>
                <w:sz w:val="22"/>
                <w:szCs w:val="22"/>
              </w:rPr>
            </w:pPr>
            <w:r w:rsidRPr="00FB64E4">
              <w:rPr>
                <w:rFonts w:ascii="Arial" w:hAnsi="Arial" w:cs="Arial"/>
                <w:b/>
                <w:sz w:val="22"/>
                <w:szCs w:val="22"/>
              </w:rPr>
              <w:t>Relationships</w:t>
            </w:r>
          </w:p>
          <w:p w14:paraId="69BF2648" w14:textId="77777777" w:rsidR="00001985" w:rsidRPr="00FB64E4" w:rsidRDefault="00001985" w:rsidP="00FB64E4">
            <w:pPr>
              <w:pStyle w:val="Default"/>
              <w:numPr>
                <w:ilvl w:val="0"/>
                <w:numId w:val="30"/>
              </w:numPr>
              <w:ind w:left="317" w:hanging="284"/>
              <w:jc w:val="both"/>
              <w:rPr>
                <w:color w:val="auto"/>
                <w:sz w:val="22"/>
                <w:szCs w:val="22"/>
              </w:rPr>
            </w:pPr>
            <w:r w:rsidRPr="00FB64E4">
              <w:rPr>
                <w:color w:val="auto"/>
                <w:sz w:val="22"/>
                <w:szCs w:val="22"/>
              </w:rPr>
              <w:t>Be the trusted advisor and advocate between IT and key University stakeholders.</w:t>
            </w:r>
          </w:p>
          <w:p w14:paraId="518AAF71" w14:textId="32AF2966" w:rsidR="00001985" w:rsidRPr="00FB64E4" w:rsidRDefault="00001985" w:rsidP="00FB64E4">
            <w:pPr>
              <w:pStyle w:val="Default"/>
              <w:numPr>
                <w:ilvl w:val="0"/>
                <w:numId w:val="30"/>
              </w:numPr>
              <w:ind w:left="317" w:hanging="284"/>
              <w:jc w:val="both"/>
              <w:rPr>
                <w:color w:val="auto"/>
                <w:sz w:val="22"/>
                <w:szCs w:val="22"/>
              </w:rPr>
            </w:pPr>
            <w:r w:rsidRPr="00FB64E4">
              <w:rPr>
                <w:color w:val="auto"/>
                <w:sz w:val="22"/>
                <w:szCs w:val="22"/>
              </w:rPr>
              <w:t xml:space="preserve">Play a pivotal role in maintaining and enhancing the interface between </w:t>
            </w:r>
            <w:proofErr w:type="spellStart"/>
            <w:r w:rsidRPr="00FB64E4">
              <w:rPr>
                <w:color w:val="auto"/>
                <w:sz w:val="22"/>
                <w:szCs w:val="22"/>
              </w:rPr>
              <w:t>DDaT</w:t>
            </w:r>
            <w:proofErr w:type="spellEnd"/>
            <w:r w:rsidRPr="00FB64E4">
              <w:rPr>
                <w:color w:val="auto"/>
                <w:sz w:val="22"/>
                <w:szCs w:val="22"/>
              </w:rPr>
              <w:t xml:space="preserve"> and </w:t>
            </w:r>
            <w:proofErr w:type="spellStart"/>
            <w:r w:rsidRPr="00FB64E4">
              <w:rPr>
                <w:color w:val="auto"/>
                <w:sz w:val="22"/>
                <w:szCs w:val="22"/>
              </w:rPr>
              <w:t>UoB</w:t>
            </w:r>
            <w:proofErr w:type="spellEnd"/>
            <w:r w:rsidRPr="00FB64E4">
              <w:rPr>
                <w:color w:val="auto"/>
                <w:sz w:val="22"/>
                <w:szCs w:val="22"/>
              </w:rPr>
              <w:t xml:space="preserve"> departments.</w:t>
            </w:r>
          </w:p>
          <w:p w14:paraId="00989A42" w14:textId="3DED3EB0" w:rsidR="00834802" w:rsidRPr="00FB64E4" w:rsidRDefault="00834802" w:rsidP="00FB64E4">
            <w:pPr>
              <w:pStyle w:val="Default"/>
              <w:numPr>
                <w:ilvl w:val="0"/>
                <w:numId w:val="30"/>
              </w:numPr>
              <w:ind w:left="317" w:hanging="284"/>
              <w:jc w:val="both"/>
              <w:rPr>
                <w:color w:val="auto"/>
                <w:sz w:val="22"/>
                <w:szCs w:val="22"/>
              </w:rPr>
            </w:pPr>
            <w:r w:rsidRPr="00FB64E4">
              <w:rPr>
                <w:color w:val="auto"/>
                <w:sz w:val="22"/>
                <w:szCs w:val="22"/>
              </w:rPr>
              <w:t xml:space="preserve">Build strong relationships with the DDaT SLT, Leadership Team members and colleagues across DDaT. </w:t>
            </w:r>
          </w:p>
          <w:p w14:paraId="79627598" w14:textId="77777777" w:rsidR="00834802" w:rsidRPr="00FB64E4" w:rsidRDefault="00834802" w:rsidP="00FB64E4">
            <w:pPr>
              <w:pStyle w:val="Default"/>
              <w:numPr>
                <w:ilvl w:val="0"/>
                <w:numId w:val="30"/>
              </w:numPr>
              <w:ind w:left="317" w:hanging="284"/>
              <w:jc w:val="both"/>
              <w:rPr>
                <w:color w:val="auto"/>
                <w:sz w:val="22"/>
                <w:szCs w:val="22"/>
              </w:rPr>
            </w:pPr>
            <w:r w:rsidRPr="00FB64E4">
              <w:rPr>
                <w:color w:val="auto"/>
                <w:sz w:val="22"/>
                <w:szCs w:val="22"/>
              </w:rPr>
              <w:t>Build strong relationships with key stakeholders across the University, helping to embed the DDaT operating model and ensuring alignment of service delivery.</w:t>
            </w:r>
          </w:p>
          <w:p w14:paraId="6059FE3F" w14:textId="74C0043B" w:rsidR="003812ED" w:rsidRPr="00FB64E4" w:rsidRDefault="00834802" w:rsidP="00FB64E4">
            <w:pPr>
              <w:pStyle w:val="Default"/>
              <w:numPr>
                <w:ilvl w:val="0"/>
                <w:numId w:val="30"/>
              </w:numPr>
              <w:ind w:left="317" w:hanging="284"/>
              <w:jc w:val="both"/>
              <w:rPr>
                <w:color w:val="auto"/>
                <w:sz w:val="22"/>
                <w:szCs w:val="22"/>
              </w:rPr>
            </w:pPr>
            <w:r w:rsidRPr="00FB64E4">
              <w:rPr>
                <w:color w:val="auto"/>
                <w:sz w:val="22"/>
                <w:szCs w:val="22"/>
              </w:rPr>
              <w:t>Build relationships with peers in other Universities to identify best practice and explore relevance to DDaT.</w:t>
            </w:r>
          </w:p>
          <w:p w14:paraId="4E1156BE" w14:textId="0E558B8B" w:rsidR="00834802" w:rsidRPr="00C07A2D" w:rsidRDefault="00834802" w:rsidP="00F77A87">
            <w:pPr>
              <w:pStyle w:val="ListParagraph"/>
              <w:shd w:val="clear" w:color="auto" w:fill="FFFFFF" w:themeFill="background1"/>
              <w:ind w:left="360"/>
              <w:textAlignment w:val="baseline"/>
              <w:rPr>
                <w:rFonts w:ascii="Arial" w:hAnsi="Arial" w:cs="Arial"/>
                <w:sz w:val="22"/>
                <w:szCs w:val="22"/>
                <w:highlight w:val="lightGray"/>
              </w:rPr>
            </w:pPr>
          </w:p>
        </w:tc>
      </w:tr>
      <w:tr w:rsidR="007652BA" w:rsidRPr="00834802" w14:paraId="1D61E387" w14:textId="77777777" w:rsidTr="009E02BE">
        <w:tc>
          <w:tcPr>
            <w:tcW w:w="426" w:type="dxa"/>
            <w:tcBorders>
              <w:top w:val="single" w:sz="4" w:space="0" w:color="auto"/>
              <w:bottom w:val="single" w:sz="4" w:space="0" w:color="auto"/>
            </w:tcBorders>
          </w:tcPr>
          <w:p w14:paraId="58ED7831" w14:textId="0B191B19" w:rsidR="007652BA" w:rsidRDefault="007652BA" w:rsidP="00F83AC0">
            <w:pPr>
              <w:jc w:val="both"/>
              <w:rPr>
                <w:rFonts w:ascii="Arial" w:hAnsi="Arial" w:cs="Arial"/>
                <w:b/>
                <w:sz w:val="22"/>
                <w:szCs w:val="22"/>
              </w:rPr>
            </w:pPr>
            <w:r>
              <w:rPr>
                <w:rFonts w:ascii="Arial" w:hAnsi="Arial" w:cs="Arial"/>
                <w:b/>
                <w:sz w:val="22"/>
                <w:szCs w:val="22"/>
              </w:rPr>
              <w:t>7</w:t>
            </w:r>
          </w:p>
        </w:tc>
        <w:tc>
          <w:tcPr>
            <w:tcW w:w="10206" w:type="dxa"/>
            <w:tcBorders>
              <w:top w:val="single" w:sz="4" w:space="0" w:color="auto"/>
              <w:bottom w:val="single" w:sz="4" w:space="0" w:color="auto"/>
            </w:tcBorders>
          </w:tcPr>
          <w:p w14:paraId="6D7E6552" w14:textId="77777777" w:rsidR="00FB64E4" w:rsidRPr="009A419E" w:rsidRDefault="00FB64E4" w:rsidP="00FB64E4">
            <w:pPr>
              <w:rPr>
                <w:rFonts w:ascii="Arial" w:hAnsi="Arial" w:cs="Arial"/>
                <w:b/>
                <w:sz w:val="22"/>
                <w:szCs w:val="22"/>
              </w:rPr>
            </w:pPr>
            <w:r w:rsidRPr="009A419E">
              <w:rPr>
                <w:rFonts w:ascii="Arial" w:hAnsi="Arial" w:cs="Arial"/>
                <w:b/>
                <w:sz w:val="22"/>
                <w:szCs w:val="22"/>
              </w:rPr>
              <w:t xml:space="preserve">General </w:t>
            </w:r>
          </w:p>
          <w:p w14:paraId="2501DB00" w14:textId="77777777" w:rsidR="00FB64E4" w:rsidRPr="009A419E" w:rsidRDefault="00FB64E4" w:rsidP="00FB64E4">
            <w:pPr>
              <w:pStyle w:val="Default"/>
              <w:numPr>
                <w:ilvl w:val="0"/>
                <w:numId w:val="30"/>
              </w:numPr>
              <w:ind w:left="317" w:hanging="284"/>
              <w:jc w:val="both"/>
              <w:rPr>
                <w:color w:val="auto"/>
                <w:sz w:val="22"/>
                <w:szCs w:val="22"/>
              </w:rPr>
            </w:pPr>
            <w:r w:rsidRPr="009A419E">
              <w:rPr>
                <w:color w:val="auto"/>
                <w:sz w:val="22"/>
                <w:szCs w:val="22"/>
              </w:rPr>
              <w:t>Member of the DDaT Management Team.</w:t>
            </w:r>
          </w:p>
          <w:p w14:paraId="533B4B2B" w14:textId="77777777" w:rsidR="00FB64E4" w:rsidRPr="009A419E" w:rsidRDefault="00FB64E4" w:rsidP="00FB64E4">
            <w:pPr>
              <w:pStyle w:val="Default"/>
              <w:numPr>
                <w:ilvl w:val="0"/>
                <w:numId w:val="30"/>
              </w:numPr>
              <w:ind w:left="317" w:hanging="284"/>
              <w:jc w:val="both"/>
              <w:rPr>
                <w:color w:val="auto"/>
                <w:sz w:val="22"/>
                <w:szCs w:val="22"/>
              </w:rPr>
            </w:pPr>
            <w:r w:rsidRPr="009A419E">
              <w:rPr>
                <w:color w:val="auto"/>
                <w:sz w:val="22"/>
                <w:szCs w:val="22"/>
              </w:rPr>
              <w:t>Occasional travel may be required, for example to user groups or conferences.</w:t>
            </w:r>
          </w:p>
          <w:p w14:paraId="24BF84FE" w14:textId="6A445EE2" w:rsidR="00FB64E4" w:rsidRPr="009A419E" w:rsidRDefault="00FB64E4" w:rsidP="00FB64E4">
            <w:pPr>
              <w:pStyle w:val="Default"/>
              <w:numPr>
                <w:ilvl w:val="0"/>
                <w:numId w:val="30"/>
              </w:numPr>
              <w:ind w:left="317" w:hanging="284"/>
              <w:jc w:val="both"/>
              <w:rPr>
                <w:color w:val="auto"/>
                <w:sz w:val="22"/>
                <w:szCs w:val="22"/>
              </w:rPr>
            </w:pPr>
            <w:r w:rsidRPr="009A419E">
              <w:rPr>
                <w:color w:val="auto"/>
                <w:sz w:val="22"/>
                <w:szCs w:val="22"/>
              </w:rPr>
              <w:t xml:space="preserve">In undertaking these responsibilities, the </w:t>
            </w:r>
            <w:r w:rsidR="00810DC6">
              <w:rPr>
                <w:color w:val="auto"/>
                <w:sz w:val="22"/>
                <w:szCs w:val="22"/>
              </w:rPr>
              <w:t>role</w:t>
            </w:r>
            <w:r w:rsidRPr="009A419E">
              <w:rPr>
                <w:color w:val="auto"/>
                <w:sz w:val="22"/>
                <w:szCs w:val="22"/>
              </w:rPr>
              <w:t xml:space="preserve"> holder can delegate responsibility, but not accountability, for specific functions to other individuals within their team.</w:t>
            </w:r>
          </w:p>
          <w:p w14:paraId="625DCBFA" w14:textId="07093583" w:rsidR="00FB64E4" w:rsidRPr="009A419E" w:rsidRDefault="00FB64E4" w:rsidP="00FB64E4">
            <w:pPr>
              <w:pStyle w:val="Default"/>
              <w:numPr>
                <w:ilvl w:val="0"/>
                <w:numId w:val="30"/>
              </w:numPr>
              <w:ind w:left="317" w:hanging="284"/>
              <w:jc w:val="both"/>
              <w:rPr>
                <w:color w:val="auto"/>
                <w:sz w:val="22"/>
                <w:szCs w:val="22"/>
              </w:rPr>
            </w:pPr>
            <w:r w:rsidRPr="009A419E">
              <w:rPr>
                <w:color w:val="auto"/>
                <w:sz w:val="22"/>
                <w:szCs w:val="22"/>
              </w:rPr>
              <w:t xml:space="preserve">The </w:t>
            </w:r>
            <w:r w:rsidR="00810DC6">
              <w:rPr>
                <w:color w:val="auto"/>
                <w:sz w:val="22"/>
                <w:szCs w:val="22"/>
              </w:rPr>
              <w:t>role</w:t>
            </w:r>
            <w:r w:rsidRPr="009A419E">
              <w:rPr>
                <w:color w:val="auto"/>
                <w:sz w:val="22"/>
                <w:szCs w:val="22"/>
              </w:rPr>
              <w:t xml:space="preserve"> holder is required to always follow University policies and procedures and take account of </w:t>
            </w:r>
            <w:proofErr w:type="spellStart"/>
            <w:r w:rsidRPr="009A419E">
              <w:rPr>
                <w:color w:val="auto"/>
                <w:sz w:val="22"/>
                <w:szCs w:val="22"/>
              </w:rPr>
              <w:t>UoB</w:t>
            </w:r>
            <w:proofErr w:type="spellEnd"/>
            <w:r w:rsidRPr="009A419E">
              <w:rPr>
                <w:color w:val="auto"/>
                <w:sz w:val="22"/>
                <w:szCs w:val="22"/>
              </w:rPr>
              <w:t xml:space="preserve"> guidance.</w:t>
            </w:r>
          </w:p>
          <w:p w14:paraId="2928CD8A" w14:textId="77777777" w:rsidR="007652BA" w:rsidRPr="00834802" w:rsidRDefault="007652BA" w:rsidP="00FB64E4">
            <w:pPr>
              <w:pStyle w:val="Default"/>
              <w:jc w:val="both"/>
              <w:rPr>
                <w:b/>
                <w:sz w:val="22"/>
                <w:szCs w:val="22"/>
              </w:rPr>
            </w:pPr>
          </w:p>
        </w:tc>
      </w:tr>
      <w:tr w:rsidR="007652BA" w:rsidRPr="00B209F0" w14:paraId="20C261D6" w14:textId="77777777" w:rsidTr="009E02BE">
        <w:tc>
          <w:tcPr>
            <w:tcW w:w="10632" w:type="dxa"/>
            <w:gridSpan w:val="2"/>
            <w:tcBorders>
              <w:top w:val="single" w:sz="6" w:space="0" w:color="auto"/>
              <w:left w:val="single" w:sz="6" w:space="0" w:color="auto"/>
              <w:bottom w:val="single" w:sz="6" w:space="0" w:color="auto"/>
              <w:right w:val="single" w:sz="6" w:space="0" w:color="auto"/>
            </w:tcBorders>
          </w:tcPr>
          <w:p w14:paraId="19D50A1D" w14:textId="77777777" w:rsidR="007652BA" w:rsidRPr="00191D54" w:rsidRDefault="007652BA" w:rsidP="008B73C7">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7652BA" w:rsidRPr="00191D54" w:rsidRDefault="007652BA" w:rsidP="008B73C7">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7652BA" w:rsidRPr="00191D54" w:rsidRDefault="007652BA" w:rsidP="008B73C7">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lastRenderedPageBreak/>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X="-292" w:tblpY="84"/>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7"/>
        <w:gridCol w:w="1276"/>
        <w:gridCol w:w="1551"/>
      </w:tblGrid>
      <w:tr w:rsidR="00834FD7" w:rsidRPr="007652BA" w14:paraId="2C84BD63" w14:textId="77777777" w:rsidTr="00E50A20">
        <w:tc>
          <w:tcPr>
            <w:tcW w:w="7797" w:type="dxa"/>
            <w:tcBorders>
              <w:bottom w:val="single" w:sz="4" w:space="0" w:color="auto"/>
            </w:tcBorders>
            <w:shd w:val="clear" w:color="auto" w:fill="DAEEF3" w:themeFill="accent5" w:themeFillTint="33"/>
            <w:tcMar>
              <w:top w:w="0" w:type="dxa"/>
              <w:left w:w="108" w:type="dxa"/>
              <w:bottom w:w="0" w:type="dxa"/>
              <w:right w:w="108" w:type="dxa"/>
            </w:tcMar>
          </w:tcPr>
          <w:p w14:paraId="2C84BD60" w14:textId="77777777" w:rsidR="00834FD7" w:rsidRPr="00810DC6" w:rsidRDefault="00834FD7" w:rsidP="009E02BE">
            <w:pPr>
              <w:jc w:val="both"/>
              <w:rPr>
                <w:rFonts w:ascii="Arial" w:hAnsi="Arial" w:cs="Arial"/>
                <w:b/>
                <w:sz w:val="22"/>
                <w:szCs w:val="22"/>
              </w:rPr>
            </w:pPr>
            <w:r w:rsidRPr="00810DC6">
              <w:rPr>
                <w:rFonts w:ascii="Arial" w:hAnsi="Arial" w:cs="Arial"/>
                <w:b/>
                <w:sz w:val="22"/>
                <w:szCs w:val="22"/>
              </w:rPr>
              <w:t>Criteria:  Qualifications and Training</w:t>
            </w:r>
          </w:p>
        </w:tc>
        <w:tc>
          <w:tcPr>
            <w:tcW w:w="1276" w:type="dxa"/>
            <w:tcBorders>
              <w:bottom w:val="single" w:sz="4" w:space="0" w:color="auto"/>
            </w:tcBorders>
            <w:shd w:val="clear" w:color="auto" w:fill="DAEEF3" w:themeFill="accent5" w:themeFillTint="33"/>
            <w:tcMar>
              <w:top w:w="0" w:type="dxa"/>
              <w:left w:w="108" w:type="dxa"/>
              <w:bottom w:w="0" w:type="dxa"/>
              <w:right w:w="108" w:type="dxa"/>
            </w:tcMar>
          </w:tcPr>
          <w:p w14:paraId="2C84BD61" w14:textId="77777777" w:rsidR="00834FD7" w:rsidRPr="00810DC6" w:rsidRDefault="00834FD7" w:rsidP="009E02BE">
            <w:pPr>
              <w:jc w:val="center"/>
              <w:rPr>
                <w:rFonts w:ascii="Arial" w:hAnsi="Arial" w:cs="Arial"/>
                <w:b/>
                <w:sz w:val="22"/>
                <w:szCs w:val="22"/>
              </w:rPr>
            </w:pPr>
            <w:r w:rsidRPr="00810DC6">
              <w:rPr>
                <w:rFonts w:ascii="Arial" w:hAnsi="Arial" w:cs="Arial"/>
                <w:b/>
                <w:sz w:val="22"/>
                <w:szCs w:val="22"/>
              </w:rPr>
              <w:t>Essential</w:t>
            </w:r>
          </w:p>
        </w:tc>
        <w:tc>
          <w:tcPr>
            <w:tcW w:w="1551" w:type="dxa"/>
            <w:tcBorders>
              <w:bottom w:val="single" w:sz="4" w:space="0" w:color="auto"/>
            </w:tcBorders>
            <w:shd w:val="clear" w:color="auto" w:fill="DAEEF3" w:themeFill="accent5" w:themeFillTint="33"/>
            <w:tcMar>
              <w:top w:w="0" w:type="dxa"/>
              <w:left w:w="108" w:type="dxa"/>
              <w:bottom w:w="0" w:type="dxa"/>
              <w:right w:w="108" w:type="dxa"/>
            </w:tcMar>
          </w:tcPr>
          <w:p w14:paraId="2C84BD62" w14:textId="77777777" w:rsidR="00834FD7" w:rsidRPr="00810DC6" w:rsidRDefault="00834FD7" w:rsidP="009E02BE">
            <w:pPr>
              <w:jc w:val="center"/>
              <w:rPr>
                <w:rFonts w:ascii="Arial" w:hAnsi="Arial" w:cs="Arial"/>
                <w:b/>
                <w:sz w:val="22"/>
                <w:szCs w:val="22"/>
              </w:rPr>
            </w:pPr>
            <w:r w:rsidRPr="00810DC6">
              <w:rPr>
                <w:rFonts w:ascii="Arial" w:hAnsi="Arial" w:cs="Arial"/>
                <w:b/>
                <w:sz w:val="22"/>
                <w:szCs w:val="22"/>
              </w:rPr>
              <w:t>Desirable</w:t>
            </w:r>
          </w:p>
        </w:tc>
      </w:tr>
      <w:tr w:rsidR="009C41C5" w:rsidRPr="007652BA" w14:paraId="2C84BD68" w14:textId="77777777" w:rsidTr="009E02BE">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473953C" w:rsidR="009C41C5" w:rsidRPr="007652BA" w:rsidRDefault="009C41C5" w:rsidP="009E02BE">
            <w:pPr>
              <w:rPr>
                <w:rFonts w:ascii="Arial" w:hAnsi="Arial" w:cs="Arial"/>
              </w:rPr>
            </w:pPr>
            <w:r w:rsidRPr="00693041">
              <w:rPr>
                <w:rFonts w:ascii="Arial" w:hAnsi="Arial" w:cs="Arial"/>
                <w:sz w:val="22"/>
                <w:szCs w:val="22"/>
              </w:rPr>
              <w:t>Educated to higher degree level in an appropriate subject or equivalent</w:t>
            </w:r>
            <w:r w:rsidRPr="00265D17">
              <w:rPr>
                <w:rFonts w:ascii="Arial" w:hAnsi="Arial" w:cs="Arial"/>
                <w:sz w:val="22"/>
                <w:szCs w:val="22"/>
              </w:rPr>
              <w:t xml:space="preserve">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6" w14:textId="7E2D9B5F" w:rsidR="009C41C5" w:rsidRPr="007652BA" w:rsidRDefault="009C41C5" w:rsidP="009E02BE">
            <w:pPr>
              <w:jc w:val="center"/>
              <w:rPr>
                <w:rFonts w:ascii="Arial" w:hAnsi="Arial" w:cs="Arial"/>
              </w:rPr>
            </w:pPr>
            <w:r>
              <w:rPr>
                <w:rFonts w:ascii="Arial" w:eastAsia="Wingdings" w:hAnsi="Arial" w:cs="Arial"/>
              </w:rPr>
              <w:t>X</w:t>
            </w: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7" w14:textId="77777777" w:rsidR="009C41C5" w:rsidRPr="007652BA" w:rsidRDefault="009C41C5" w:rsidP="009E02BE">
            <w:pPr>
              <w:jc w:val="center"/>
              <w:rPr>
                <w:rFonts w:ascii="Arial" w:hAnsi="Arial" w:cs="Arial"/>
              </w:rPr>
            </w:pPr>
          </w:p>
        </w:tc>
      </w:tr>
      <w:tr w:rsidR="009C41C5" w:rsidRPr="007652BA" w14:paraId="7B1E49C6" w14:textId="77777777" w:rsidTr="009E02BE">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1CFE" w14:textId="77777777" w:rsidR="009C41C5" w:rsidRDefault="009C41C5" w:rsidP="009E02BE">
            <w:pPr>
              <w:rPr>
                <w:rFonts w:ascii="Arial" w:hAnsi="Arial" w:cs="Arial"/>
                <w:sz w:val="22"/>
                <w:szCs w:val="22"/>
              </w:rPr>
            </w:pPr>
            <w:r w:rsidRPr="00F02BC0">
              <w:rPr>
                <w:rFonts w:ascii="Arial" w:hAnsi="Arial" w:cs="Arial"/>
                <w:sz w:val="22"/>
                <w:szCs w:val="22"/>
              </w:rPr>
              <w:t>Professional project management qualification (</w:t>
            </w:r>
            <w:proofErr w:type="gramStart"/>
            <w:r w:rsidRPr="00F02BC0">
              <w:rPr>
                <w:rFonts w:ascii="Arial" w:hAnsi="Arial" w:cs="Arial"/>
                <w:sz w:val="22"/>
                <w:szCs w:val="22"/>
              </w:rPr>
              <w:t>e.g.</w:t>
            </w:r>
            <w:proofErr w:type="gramEnd"/>
            <w:r w:rsidRPr="00F02BC0">
              <w:rPr>
                <w:rFonts w:ascii="Arial" w:hAnsi="Arial" w:cs="Arial"/>
                <w:sz w:val="22"/>
                <w:szCs w:val="22"/>
              </w:rPr>
              <w:t xml:space="preserve"> PRINCE2 foundation or equivalent)</w:t>
            </w:r>
            <w:r>
              <w:rPr>
                <w:rFonts w:ascii="Arial" w:hAnsi="Arial" w:cs="Arial"/>
                <w:sz w:val="22"/>
                <w:szCs w:val="22"/>
              </w:rPr>
              <w:t xml:space="preserve"> </w:t>
            </w:r>
          </w:p>
          <w:p w14:paraId="29E783E5" w14:textId="5C70BD90" w:rsidR="009C41C5" w:rsidRPr="007652BA" w:rsidRDefault="009C41C5" w:rsidP="009E02BE">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B9F57" w14:textId="77777777" w:rsidR="009C41C5" w:rsidRPr="007652BA" w:rsidRDefault="009C41C5" w:rsidP="009E02BE">
            <w:pPr>
              <w:ind w:firstLine="720"/>
              <w:rPr>
                <w:rFonts w:ascii="Arial" w:eastAsia="Wingdings"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6963F267" w:rsidR="009C41C5" w:rsidRPr="007652BA" w:rsidRDefault="009C41C5" w:rsidP="009E02BE">
            <w:pPr>
              <w:jc w:val="center"/>
              <w:rPr>
                <w:rFonts w:ascii="Arial" w:hAnsi="Arial" w:cs="Arial"/>
              </w:rPr>
            </w:pPr>
            <w:r w:rsidRPr="004A78B1">
              <w:rPr>
                <w:rFonts w:ascii="Arial" w:eastAsia="Wingdings" w:hAnsi="Arial" w:cs="Arial"/>
              </w:rPr>
              <w:t>X</w:t>
            </w:r>
          </w:p>
        </w:tc>
      </w:tr>
      <w:tr w:rsidR="009C41C5" w:rsidRPr="007652BA" w14:paraId="2C84BD6D" w14:textId="77777777" w:rsidTr="009E02BE">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7C4E8551" w:rsidR="009C41C5" w:rsidRPr="007652BA" w:rsidRDefault="009C41C5" w:rsidP="009E02BE">
            <w:pPr>
              <w:rPr>
                <w:rFonts w:ascii="Arial" w:hAnsi="Arial" w:cs="Arial"/>
              </w:rPr>
            </w:pPr>
            <w:r w:rsidRPr="00693041">
              <w:rPr>
                <w:rFonts w:ascii="Arial" w:hAnsi="Arial" w:cs="Arial"/>
                <w:sz w:val="22"/>
                <w:szCs w:val="22"/>
              </w:rPr>
              <w:t>ITIL (Version 3 or later) Foundation Level Qualification</w:t>
            </w:r>
            <w:r>
              <w:rPr>
                <w:rFonts w:ascii="Arial" w:hAnsi="Arial" w:cs="Arial"/>
                <w:sz w:val="22"/>
                <w:szCs w:val="22"/>
              </w:rPr>
              <w:t xml:space="preserve"> </w:t>
            </w:r>
            <w:r>
              <w:rPr>
                <w:rFonts w:ascii="Arial" w:hAnsi="Arial" w:cs="Arial"/>
                <w:sz w:val="22"/>
                <w:szCs w:val="22"/>
              </w:rPr>
              <w:br/>
            </w:r>
            <w:r w:rsidRPr="004E412D">
              <w:rPr>
                <w:rFonts w:ascii="Arial" w:hAnsi="Arial" w:cs="Arial"/>
                <w:sz w:val="18"/>
                <w:szCs w:val="18"/>
              </w:rPr>
              <w:t>[or with training have achieved this qualification within their probation period]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B" w14:textId="77777777" w:rsidR="009C41C5" w:rsidRPr="007652BA" w:rsidRDefault="009C41C5" w:rsidP="009E02BE">
            <w:pPr>
              <w:jc w:val="center"/>
              <w:rPr>
                <w:rFonts w:ascii="Arial"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42BD09F4" w:rsidR="009C41C5" w:rsidRPr="007652BA" w:rsidRDefault="009C41C5" w:rsidP="009E02BE">
            <w:pPr>
              <w:jc w:val="center"/>
              <w:rPr>
                <w:rFonts w:ascii="Arial" w:hAnsi="Arial" w:cs="Arial"/>
              </w:rPr>
            </w:pPr>
            <w:r w:rsidRPr="004A78B1">
              <w:rPr>
                <w:rFonts w:ascii="Arial" w:eastAsia="Wingdings" w:hAnsi="Arial" w:cs="Arial"/>
              </w:rPr>
              <w:t>X</w:t>
            </w:r>
          </w:p>
        </w:tc>
      </w:tr>
      <w:tr w:rsidR="001365AF" w:rsidRPr="007652BA" w14:paraId="2C84BD72" w14:textId="77777777" w:rsidTr="009E02BE">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1534B851" w:rsidR="001365AF" w:rsidRPr="007652BA" w:rsidRDefault="001365AF" w:rsidP="009E02BE">
            <w:pPr>
              <w:rPr>
                <w:rFonts w:ascii="Arial" w:hAnsi="Arial" w:cs="Arial"/>
              </w:rPr>
            </w:pPr>
            <w:r w:rsidRPr="007652BA">
              <w:rPr>
                <w:rFonts w:ascii="Arial" w:hAnsi="Arial" w:cs="Arial"/>
              </w:rPr>
              <w:t>Professional project management qualification (</w:t>
            </w:r>
            <w:proofErr w:type="gramStart"/>
            <w:r w:rsidRPr="007652BA">
              <w:rPr>
                <w:rFonts w:ascii="Arial" w:hAnsi="Arial" w:cs="Arial"/>
              </w:rPr>
              <w:t>e.g.</w:t>
            </w:r>
            <w:proofErr w:type="gramEnd"/>
            <w:r w:rsidRPr="007652BA">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9E02BE">
            <w:pPr>
              <w:jc w:val="center"/>
              <w:rPr>
                <w:rFonts w:ascii="Arial"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9E02BE">
            <w:pPr>
              <w:jc w:val="center"/>
              <w:rPr>
                <w:rFonts w:ascii="Arial" w:hAnsi="Arial" w:cs="Arial"/>
              </w:rPr>
            </w:pPr>
            <w:r>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20"/>
        <w:gridCol w:w="1296"/>
        <w:gridCol w:w="1416"/>
      </w:tblGrid>
      <w:tr w:rsidR="003670ED" w:rsidRPr="007652BA" w14:paraId="2C84BD7C" w14:textId="77777777" w:rsidTr="00E50A20">
        <w:trPr>
          <w:trHeight w:val="255"/>
        </w:trPr>
        <w:tc>
          <w:tcPr>
            <w:tcW w:w="7920" w:type="dxa"/>
            <w:tcBorders>
              <w:bottom w:val="single" w:sz="4" w:space="0" w:color="auto"/>
            </w:tcBorders>
            <w:shd w:val="clear" w:color="auto" w:fill="DAEEF3" w:themeFill="accent5" w:themeFillTint="33"/>
            <w:tcMar>
              <w:top w:w="0" w:type="dxa"/>
              <w:left w:w="108" w:type="dxa"/>
              <w:bottom w:w="0" w:type="dxa"/>
              <w:right w:w="108" w:type="dxa"/>
            </w:tcMar>
          </w:tcPr>
          <w:p w14:paraId="2C84BD79" w14:textId="77777777" w:rsidR="003670ED" w:rsidRPr="00810DC6" w:rsidRDefault="003670ED" w:rsidP="00F83AC0">
            <w:pPr>
              <w:jc w:val="both"/>
              <w:rPr>
                <w:rFonts w:ascii="Arial" w:hAnsi="Arial" w:cs="Arial"/>
                <w:b/>
                <w:sz w:val="22"/>
                <w:szCs w:val="22"/>
              </w:rPr>
            </w:pPr>
            <w:proofErr w:type="gramStart"/>
            <w:r w:rsidRPr="00810DC6">
              <w:rPr>
                <w:rFonts w:ascii="Arial" w:hAnsi="Arial" w:cs="Arial"/>
                <w:b/>
                <w:sz w:val="22"/>
                <w:szCs w:val="22"/>
              </w:rPr>
              <w:t>Criteria</w:t>
            </w:r>
            <w:r w:rsidR="00447A78" w:rsidRPr="00810DC6">
              <w:rPr>
                <w:rFonts w:ascii="Arial" w:hAnsi="Arial" w:cs="Arial"/>
                <w:b/>
                <w:sz w:val="22"/>
                <w:szCs w:val="22"/>
              </w:rPr>
              <w:t xml:space="preserve"> </w:t>
            </w:r>
            <w:r w:rsidRPr="00810DC6">
              <w:rPr>
                <w:rFonts w:ascii="Arial" w:hAnsi="Arial" w:cs="Arial"/>
                <w:b/>
                <w:sz w:val="22"/>
                <w:szCs w:val="22"/>
              </w:rPr>
              <w:t>:</w:t>
            </w:r>
            <w:proofErr w:type="gramEnd"/>
            <w:r w:rsidRPr="00810DC6">
              <w:rPr>
                <w:rFonts w:ascii="Arial" w:hAnsi="Arial" w:cs="Arial"/>
                <w:b/>
                <w:sz w:val="22"/>
                <w:szCs w:val="22"/>
              </w:rPr>
              <w:t xml:space="preserve"> </w:t>
            </w:r>
            <w:r w:rsidR="00834FD7" w:rsidRPr="00810DC6">
              <w:rPr>
                <w:rFonts w:ascii="Arial" w:hAnsi="Arial" w:cs="Arial"/>
                <w:b/>
                <w:sz w:val="22"/>
                <w:szCs w:val="22"/>
              </w:rPr>
              <w:t xml:space="preserve"> </w:t>
            </w:r>
            <w:r w:rsidRPr="00810DC6">
              <w:rPr>
                <w:rFonts w:ascii="Arial" w:hAnsi="Arial" w:cs="Arial"/>
                <w:b/>
                <w:sz w:val="22"/>
                <w:szCs w:val="22"/>
              </w:rPr>
              <w:t>Knowledge</w:t>
            </w:r>
            <w:r w:rsidR="00834FD7" w:rsidRPr="00810DC6">
              <w:rPr>
                <w:rFonts w:ascii="Arial" w:hAnsi="Arial" w:cs="Arial"/>
                <w:b/>
                <w:sz w:val="22"/>
                <w:szCs w:val="22"/>
              </w:rPr>
              <w:t xml:space="preserve"> and Experience</w:t>
            </w:r>
          </w:p>
        </w:tc>
        <w:tc>
          <w:tcPr>
            <w:tcW w:w="1296" w:type="dxa"/>
            <w:tcBorders>
              <w:bottom w:val="single" w:sz="4" w:space="0" w:color="auto"/>
            </w:tcBorders>
            <w:shd w:val="clear" w:color="auto" w:fill="DAEEF3" w:themeFill="accent5" w:themeFillTint="33"/>
            <w:tcMar>
              <w:top w:w="0" w:type="dxa"/>
              <w:left w:w="108" w:type="dxa"/>
              <w:bottom w:w="0" w:type="dxa"/>
              <w:right w:w="108" w:type="dxa"/>
            </w:tcMar>
          </w:tcPr>
          <w:p w14:paraId="2C84BD7A" w14:textId="77777777" w:rsidR="003670ED" w:rsidRPr="00810DC6" w:rsidRDefault="003670ED" w:rsidP="0010539C">
            <w:pPr>
              <w:jc w:val="center"/>
              <w:rPr>
                <w:rFonts w:ascii="Arial" w:hAnsi="Arial" w:cs="Arial"/>
                <w:b/>
                <w:sz w:val="22"/>
                <w:szCs w:val="22"/>
              </w:rPr>
            </w:pPr>
            <w:r w:rsidRPr="00810DC6">
              <w:rPr>
                <w:rFonts w:ascii="Arial" w:hAnsi="Arial" w:cs="Arial"/>
                <w:b/>
                <w:sz w:val="22"/>
                <w:szCs w:val="22"/>
              </w:rPr>
              <w:t>Essential</w:t>
            </w:r>
          </w:p>
        </w:tc>
        <w:tc>
          <w:tcPr>
            <w:tcW w:w="1416" w:type="dxa"/>
            <w:tcBorders>
              <w:bottom w:val="single" w:sz="4" w:space="0" w:color="auto"/>
            </w:tcBorders>
            <w:shd w:val="clear" w:color="auto" w:fill="DAEEF3" w:themeFill="accent5" w:themeFillTint="33"/>
            <w:tcMar>
              <w:top w:w="0" w:type="dxa"/>
              <w:left w:w="108" w:type="dxa"/>
              <w:bottom w:w="0" w:type="dxa"/>
              <w:right w:w="108" w:type="dxa"/>
            </w:tcMar>
          </w:tcPr>
          <w:p w14:paraId="2C84BD7B" w14:textId="77777777" w:rsidR="003670ED" w:rsidRPr="00810DC6" w:rsidRDefault="003670ED" w:rsidP="0010539C">
            <w:pPr>
              <w:jc w:val="center"/>
              <w:rPr>
                <w:rFonts w:ascii="Arial" w:hAnsi="Arial" w:cs="Arial"/>
                <w:b/>
                <w:sz w:val="22"/>
                <w:szCs w:val="22"/>
              </w:rPr>
            </w:pPr>
            <w:r w:rsidRPr="00810DC6">
              <w:rPr>
                <w:rFonts w:ascii="Arial" w:hAnsi="Arial" w:cs="Arial"/>
                <w:b/>
                <w:sz w:val="22"/>
                <w:szCs w:val="22"/>
              </w:rPr>
              <w:t>Desirable</w:t>
            </w:r>
          </w:p>
        </w:tc>
      </w:tr>
      <w:tr w:rsidR="009C41C5" w:rsidRPr="007652BA" w14:paraId="2C84BD81" w14:textId="77777777" w:rsidTr="009E02BE">
        <w:trPr>
          <w:trHeight w:val="1721"/>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2355EB8B" w:rsidR="009C41C5" w:rsidRPr="009C41C5" w:rsidRDefault="009C41C5" w:rsidP="009C41C5">
            <w:pPr>
              <w:tabs>
                <w:tab w:val="left" w:pos="5940"/>
              </w:tabs>
              <w:rPr>
                <w:rFonts w:ascii="Arial" w:hAnsi="Arial" w:cs="Arial"/>
                <w:sz w:val="22"/>
                <w:szCs w:val="22"/>
              </w:rPr>
            </w:pPr>
            <w:r w:rsidRPr="009C41C5">
              <w:rPr>
                <w:rFonts w:ascii="Arial" w:hAnsi="Arial" w:cs="Arial"/>
                <w:sz w:val="22"/>
                <w:szCs w:val="22"/>
              </w:rPr>
              <w:t xml:space="preserve">Experience in using cloud computing to develop robust, scalable, and efficient services for research purposes, making use of services like IaaS, PaaS, and SaaS, to support complex research activities. The candidate should possess an in-depth understanding of a cloud service provider such as Azure or </w:t>
            </w:r>
            <w:proofErr w:type="gramStart"/>
            <w:r w:rsidRPr="009C41C5">
              <w:rPr>
                <w:rFonts w:ascii="Arial" w:hAnsi="Arial" w:cs="Arial"/>
                <w:sz w:val="22"/>
                <w:szCs w:val="22"/>
              </w:rPr>
              <w:t>AWS, and</w:t>
            </w:r>
            <w:proofErr w:type="gramEnd"/>
            <w:r w:rsidRPr="009C41C5">
              <w:rPr>
                <w:rFonts w:ascii="Arial" w:hAnsi="Arial" w:cs="Arial"/>
                <w:sz w:val="22"/>
                <w:szCs w:val="22"/>
              </w:rPr>
              <w:t xml:space="preserve"> be comfortable with cloud security and cost management. </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3239FC1A"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0" w14:textId="599B812C"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r>
      <w:tr w:rsidR="009C41C5" w:rsidRPr="007652BA" w14:paraId="2C84BD86" w14:textId="77777777" w:rsidTr="009E02BE">
        <w:trPr>
          <w:trHeight w:val="613"/>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3B0C9FB8" w:rsidR="009C41C5" w:rsidRPr="009C41C5" w:rsidRDefault="009C41C5" w:rsidP="009C41C5">
            <w:pPr>
              <w:tabs>
                <w:tab w:val="left" w:pos="5940"/>
              </w:tabs>
              <w:spacing w:line="259" w:lineRule="auto"/>
              <w:rPr>
                <w:rFonts w:ascii="Arial" w:hAnsi="Arial" w:cs="Arial"/>
                <w:sz w:val="22"/>
                <w:szCs w:val="22"/>
              </w:rPr>
            </w:pPr>
            <w:r w:rsidRPr="009C41C5">
              <w:rPr>
                <w:rFonts w:ascii="Arial" w:hAnsi="Arial" w:cs="Arial"/>
                <w:sz w:val="22"/>
                <w:szCs w:val="22"/>
              </w:rPr>
              <w:t>Expertise in creating cloud-native applications, serverless architectures, and container technologies, such as Docker and Kubernetes.</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6E582CE8"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5" w14:textId="3DC7B5C5"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r>
      <w:tr w:rsidR="009C41C5" w:rsidRPr="007652BA" w14:paraId="2C84BD90" w14:textId="77777777" w:rsidTr="009E02BE">
        <w:trPr>
          <w:trHeight w:val="579"/>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6F17C7DF" w:rsidR="009C41C5" w:rsidRPr="009C41C5" w:rsidRDefault="009C41C5" w:rsidP="009C41C5">
            <w:pPr>
              <w:rPr>
                <w:rFonts w:ascii="Arial" w:hAnsi="Arial" w:cs="Arial"/>
                <w:sz w:val="22"/>
                <w:szCs w:val="22"/>
              </w:rPr>
            </w:pPr>
            <w:r w:rsidRPr="009C41C5">
              <w:rPr>
                <w:rFonts w:ascii="Arial" w:hAnsi="Arial" w:cs="Arial"/>
                <w:sz w:val="22"/>
                <w:szCs w:val="22"/>
              </w:rPr>
              <w:t>Experience of bringing together a team delivering IT services within a large and diverse organisation</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5FE9EECE"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F" w14:textId="4267B7AD"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r>
      <w:tr w:rsidR="009C41C5" w:rsidRPr="007652BA" w14:paraId="2C84BD95" w14:textId="77777777" w:rsidTr="009E02BE">
        <w:trPr>
          <w:trHeight w:val="852"/>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1EF17329" w:rsidR="009C41C5" w:rsidRPr="009C41C5" w:rsidRDefault="009C41C5" w:rsidP="009C41C5">
            <w:pPr>
              <w:tabs>
                <w:tab w:val="left" w:pos="5940"/>
              </w:tabs>
              <w:rPr>
                <w:rFonts w:ascii="Arial" w:hAnsi="Arial" w:cs="Arial"/>
                <w:sz w:val="22"/>
                <w:szCs w:val="22"/>
              </w:rPr>
            </w:pPr>
            <w:r w:rsidRPr="009C41C5">
              <w:rPr>
                <w:rFonts w:ascii="Arial" w:hAnsi="Arial" w:cs="Arial"/>
                <w:sz w:val="22"/>
                <w:szCs w:val="22"/>
              </w:rPr>
              <w:t xml:space="preserve">In-depth knowledge of HPC technologies, including HPC job </w:t>
            </w:r>
            <w:proofErr w:type="gramStart"/>
            <w:r w:rsidRPr="009C41C5">
              <w:rPr>
                <w:rFonts w:ascii="Arial" w:hAnsi="Arial" w:cs="Arial"/>
                <w:sz w:val="22"/>
                <w:szCs w:val="22"/>
              </w:rPr>
              <w:t>schedulers(</w:t>
            </w:r>
            <w:proofErr w:type="gramEnd"/>
            <w:r w:rsidRPr="009C41C5">
              <w:rPr>
                <w:rFonts w:ascii="Arial" w:hAnsi="Arial" w:cs="Arial"/>
                <w:sz w:val="22"/>
                <w:szCs w:val="22"/>
              </w:rPr>
              <w:t>such as MOAB, MAUI), low-latency interconnects (such as InfiniBand) and parallel file systems (such as GPFS, Lustre)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763AF31D"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4" w14:textId="777E565E"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r>
      <w:tr w:rsidR="009C41C5" w:rsidRPr="007652BA" w14:paraId="2C84BD9A" w14:textId="77777777" w:rsidTr="009E02BE">
        <w:trPr>
          <w:trHeight w:val="852"/>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7E5BB310" w:rsidR="009C41C5" w:rsidRPr="009C41C5" w:rsidRDefault="009C41C5" w:rsidP="009C41C5">
            <w:pPr>
              <w:tabs>
                <w:tab w:val="left" w:pos="5940"/>
              </w:tabs>
              <w:rPr>
                <w:rFonts w:ascii="Arial" w:hAnsi="Arial" w:cs="Arial"/>
                <w:sz w:val="22"/>
                <w:szCs w:val="22"/>
              </w:rPr>
            </w:pPr>
            <w:r w:rsidRPr="009C41C5">
              <w:rPr>
                <w:rFonts w:ascii="Arial" w:hAnsi="Arial" w:cs="Arial"/>
                <w:sz w:val="22"/>
                <w:szCs w:val="22"/>
              </w:rPr>
              <w:t>Detailed knowledge and experience of administering server operating systems (such as Linux, Solaris and Windows) in a large enterprise environment.</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37A337F3"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9C41C5" w:rsidRPr="009C41C5" w:rsidRDefault="009C41C5" w:rsidP="009C41C5">
            <w:pPr>
              <w:tabs>
                <w:tab w:val="left" w:pos="5940"/>
              </w:tabs>
              <w:jc w:val="center"/>
              <w:rPr>
                <w:rFonts w:ascii="Arial" w:hAnsi="Arial" w:cs="Arial"/>
                <w:sz w:val="22"/>
                <w:szCs w:val="22"/>
              </w:rPr>
            </w:pPr>
          </w:p>
        </w:tc>
      </w:tr>
      <w:tr w:rsidR="009C41C5" w:rsidRPr="007652BA" w14:paraId="2C84BD9F" w14:textId="77777777" w:rsidTr="009E02BE">
        <w:trPr>
          <w:trHeight w:val="289"/>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13AAF6F2" w:rsidR="009C41C5" w:rsidRPr="009C41C5" w:rsidRDefault="009C41C5" w:rsidP="009C41C5">
            <w:pPr>
              <w:tabs>
                <w:tab w:val="left" w:pos="5940"/>
              </w:tabs>
              <w:rPr>
                <w:rFonts w:ascii="Arial" w:hAnsi="Arial" w:cs="Arial"/>
                <w:sz w:val="22"/>
                <w:szCs w:val="22"/>
              </w:rPr>
            </w:pPr>
            <w:r w:rsidRPr="009C41C5">
              <w:rPr>
                <w:rFonts w:ascii="Arial" w:hAnsi="Arial" w:cs="Arial"/>
                <w:sz w:val="22"/>
                <w:szCs w:val="22"/>
              </w:rPr>
              <w:t>A sound understanding of the UK HE context</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E" w14:textId="326FC348" w:rsidR="009C41C5" w:rsidRPr="009C41C5" w:rsidRDefault="009C41C5" w:rsidP="009C41C5">
            <w:pPr>
              <w:tabs>
                <w:tab w:val="left" w:pos="5940"/>
              </w:tabs>
              <w:jc w:val="center"/>
              <w:rPr>
                <w:rFonts w:ascii="Arial" w:hAnsi="Arial" w:cs="Arial"/>
                <w:sz w:val="22"/>
                <w:szCs w:val="22"/>
              </w:rPr>
            </w:pPr>
            <w:r w:rsidRPr="009C41C5">
              <w:rPr>
                <w:rFonts w:ascii="Arial" w:eastAsia="Wingdings" w:hAnsi="Arial" w:cs="Arial"/>
                <w:sz w:val="22"/>
                <w:szCs w:val="22"/>
              </w:rPr>
              <w:t>X</w:t>
            </w:r>
          </w:p>
        </w:tc>
      </w:tr>
      <w:tr w:rsidR="009C41C5" w:rsidRPr="007652BA" w14:paraId="12DCDE68" w14:textId="77777777" w:rsidTr="009E02BE">
        <w:trPr>
          <w:trHeight w:val="1704"/>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47282E3D" w:rsidR="009C41C5" w:rsidRPr="009C41C5" w:rsidRDefault="009C41C5" w:rsidP="009C41C5">
            <w:pPr>
              <w:tabs>
                <w:tab w:val="left" w:pos="5940"/>
              </w:tabs>
              <w:rPr>
                <w:rFonts w:ascii="Arial" w:hAnsi="Arial" w:cs="Arial"/>
                <w:sz w:val="22"/>
                <w:szCs w:val="22"/>
              </w:rPr>
            </w:pPr>
            <w:r w:rsidRPr="009C41C5">
              <w:rPr>
                <w:rFonts w:ascii="Arial" w:hAnsi="Arial" w:cs="Arial"/>
                <w:sz w:val="22"/>
                <w:szCs w:val="22"/>
              </w:rPr>
              <w:t xml:space="preserve">Experience in using cloud computing to develop robust, scalable, and efficient services for research purposes, making use of services like IaaS, PaaS, and SaaS, to support complex research activities. The candidate should possess an in-depth understanding of a cloud service provider such as Azure or </w:t>
            </w:r>
            <w:proofErr w:type="gramStart"/>
            <w:r w:rsidRPr="009C41C5">
              <w:rPr>
                <w:rFonts w:ascii="Arial" w:hAnsi="Arial" w:cs="Arial"/>
                <w:sz w:val="22"/>
                <w:szCs w:val="22"/>
              </w:rPr>
              <w:t>AWS, and</w:t>
            </w:r>
            <w:proofErr w:type="gramEnd"/>
            <w:r w:rsidRPr="009C41C5">
              <w:rPr>
                <w:rFonts w:ascii="Arial" w:hAnsi="Arial" w:cs="Arial"/>
                <w:sz w:val="22"/>
                <w:szCs w:val="22"/>
              </w:rPr>
              <w:t xml:space="preserve"> be comfortable with cloud security and cost management. </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9C41C5" w:rsidRPr="009C41C5"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69DB4" w14:textId="0C9BBDDE" w:rsidR="009C41C5" w:rsidRPr="009C41C5" w:rsidRDefault="009C41C5" w:rsidP="009C41C5">
            <w:pPr>
              <w:tabs>
                <w:tab w:val="left" w:pos="5940"/>
              </w:tabs>
              <w:jc w:val="center"/>
              <w:rPr>
                <w:rFonts w:ascii="Arial" w:eastAsia="Wingdings" w:hAnsi="Arial" w:cs="Arial"/>
                <w:sz w:val="22"/>
                <w:szCs w:val="22"/>
              </w:rPr>
            </w:pPr>
            <w:r w:rsidRPr="009C41C5">
              <w:rPr>
                <w:rFonts w:ascii="Arial" w:eastAsia="Wingdings" w:hAnsi="Arial" w:cs="Arial"/>
                <w:sz w:val="22"/>
                <w:szCs w:val="22"/>
              </w:rPr>
              <w:t>X</w:t>
            </w:r>
          </w:p>
        </w:tc>
      </w:tr>
    </w:tbl>
    <w:p w14:paraId="2C84BDA0" w14:textId="77777777" w:rsidR="006865D9" w:rsidRPr="007652BA" w:rsidRDefault="006865D9" w:rsidP="00F83AC0">
      <w:pPr>
        <w:jc w:val="both"/>
        <w:rPr>
          <w:rFonts w:ascii="Arial" w:hAnsi="Arial" w:cs="Arial"/>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39"/>
        <w:gridCol w:w="1276"/>
        <w:gridCol w:w="1417"/>
      </w:tblGrid>
      <w:tr w:rsidR="003670ED" w:rsidRPr="007652BA" w14:paraId="2C84BDA5" w14:textId="77777777" w:rsidTr="00E50A20">
        <w:tc>
          <w:tcPr>
            <w:tcW w:w="7939" w:type="dxa"/>
            <w:tcBorders>
              <w:bottom w:val="single" w:sz="4" w:space="0" w:color="auto"/>
            </w:tcBorders>
            <w:shd w:val="clear" w:color="auto" w:fill="DAEEF3" w:themeFill="accent5" w:themeFillTint="33"/>
            <w:tcMar>
              <w:top w:w="0" w:type="dxa"/>
              <w:left w:w="108" w:type="dxa"/>
              <w:bottom w:w="0" w:type="dxa"/>
              <w:right w:w="108" w:type="dxa"/>
            </w:tcMar>
          </w:tcPr>
          <w:p w14:paraId="2C84BDA2" w14:textId="77777777" w:rsidR="003670ED" w:rsidRPr="00810DC6" w:rsidRDefault="003670ED" w:rsidP="00F83AC0">
            <w:pPr>
              <w:jc w:val="both"/>
              <w:rPr>
                <w:rFonts w:ascii="Arial" w:hAnsi="Arial" w:cs="Arial"/>
                <w:b/>
                <w:sz w:val="22"/>
                <w:szCs w:val="22"/>
              </w:rPr>
            </w:pPr>
            <w:r w:rsidRPr="00810DC6">
              <w:rPr>
                <w:rFonts w:ascii="Arial" w:hAnsi="Arial" w:cs="Arial"/>
                <w:b/>
                <w:sz w:val="22"/>
                <w:szCs w:val="22"/>
              </w:rPr>
              <w:t>Criteria: Skills</w:t>
            </w:r>
            <w:r w:rsidR="00834FD7" w:rsidRPr="00810DC6">
              <w:rPr>
                <w:rFonts w:ascii="Arial" w:hAnsi="Arial" w:cs="Arial"/>
                <w:b/>
                <w:sz w:val="22"/>
                <w:szCs w:val="22"/>
              </w:rPr>
              <w:t xml:space="preserve"> and Aptitudes</w:t>
            </w:r>
          </w:p>
        </w:tc>
        <w:tc>
          <w:tcPr>
            <w:tcW w:w="1276" w:type="dxa"/>
            <w:tcBorders>
              <w:bottom w:val="single" w:sz="4" w:space="0" w:color="auto"/>
            </w:tcBorders>
            <w:shd w:val="clear" w:color="auto" w:fill="DAEEF3" w:themeFill="accent5" w:themeFillTint="33"/>
            <w:tcMar>
              <w:top w:w="0" w:type="dxa"/>
              <w:left w:w="108" w:type="dxa"/>
              <w:bottom w:w="0" w:type="dxa"/>
              <w:right w:w="108" w:type="dxa"/>
            </w:tcMar>
          </w:tcPr>
          <w:p w14:paraId="2C84BDA3" w14:textId="77777777" w:rsidR="003670ED" w:rsidRPr="00810DC6" w:rsidRDefault="003670ED" w:rsidP="0010539C">
            <w:pPr>
              <w:jc w:val="center"/>
              <w:rPr>
                <w:rFonts w:ascii="Arial" w:hAnsi="Arial" w:cs="Arial"/>
                <w:b/>
                <w:sz w:val="22"/>
                <w:szCs w:val="22"/>
              </w:rPr>
            </w:pPr>
            <w:r w:rsidRPr="00810DC6">
              <w:rPr>
                <w:rFonts w:ascii="Arial" w:hAnsi="Arial" w:cs="Arial"/>
                <w:b/>
                <w:sz w:val="22"/>
                <w:szCs w:val="22"/>
              </w:rPr>
              <w:t>Essential</w:t>
            </w:r>
          </w:p>
        </w:tc>
        <w:tc>
          <w:tcPr>
            <w:tcW w:w="1417" w:type="dxa"/>
            <w:tcBorders>
              <w:bottom w:val="single" w:sz="4" w:space="0" w:color="auto"/>
            </w:tcBorders>
            <w:shd w:val="clear" w:color="auto" w:fill="DAEEF3" w:themeFill="accent5" w:themeFillTint="33"/>
            <w:tcMar>
              <w:top w:w="0" w:type="dxa"/>
              <w:left w:w="108" w:type="dxa"/>
              <w:bottom w:w="0" w:type="dxa"/>
              <w:right w:w="108" w:type="dxa"/>
            </w:tcMar>
          </w:tcPr>
          <w:p w14:paraId="2C84BDA4" w14:textId="77777777" w:rsidR="003670ED" w:rsidRPr="00810DC6" w:rsidRDefault="003670ED" w:rsidP="0010539C">
            <w:pPr>
              <w:jc w:val="center"/>
              <w:rPr>
                <w:rFonts w:ascii="Arial" w:hAnsi="Arial" w:cs="Arial"/>
                <w:b/>
                <w:sz w:val="22"/>
                <w:szCs w:val="22"/>
              </w:rPr>
            </w:pPr>
            <w:r w:rsidRPr="00810DC6">
              <w:rPr>
                <w:rFonts w:ascii="Arial" w:hAnsi="Arial" w:cs="Arial"/>
                <w:b/>
                <w:sz w:val="22"/>
                <w:szCs w:val="22"/>
              </w:rPr>
              <w:t>Desirable</w:t>
            </w:r>
          </w:p>
        </w:tc>
      </w:tr>
      <w:tr w:rsidR="009C41C5" w:rsidRPr="007652BA" w14:paraId="2C84BDAA"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7EBB6" w14:textId="78669DFC" w:rsidR="009C41C5" w:rsidRPr="003E4EA4" w:rsidRDefault="009C41C5" w:rsidP="009C41C5">
            <w:pPr>
              <w:tabs>
                <w:tab w:val="left" w:pos="5940"/>
              </w:tabs>
              <w:rPr>
                <w:rFonts w:ascii="Arial" w:hAnsi="Arial" w:cs="Arial"/>
                <w:sz w:val="22"/>
                <w:szCs w:val="22"/>
              </w:rPr>
            </w:pPr>
            <w:r w:rsidRPr="00BA30A8">
              <w:rPr>
                <w:rFonts w:ascii="Arial" w:hAnsi="Arial" w:cs="Arial"/>
                <w:sz w:val="22"/>
                <w:szCs w:val="22"/>
              </w:rPr>
              <w:t xml:space="preserve">Excellent team </w:t>
            </w:r>
            <w:r>
              <w:rPr>
                <w:rFonts w:ascii="Arial" w:hAnsi="Arial" w:cs="Arial"/>
                <w:sz w:val="22"/>
                <w:szCs w:val="22"/>
              </w:rPr>
              <w:t>motivation</w:t>
            </w:r>
            <w:r w:rsidR="00810DC6">
              <w:rPr>
                <w:rFonts w:ascii="Arial" w:hAnsi="Arial" w:cs="Arial"/>
                <w:sz w:val="22"/>
                <w:szCs w:val="22"/>
              </w:rPr>
              <w:t>,</w:t>
            </w:r>
            <w:r w:rsidRPr="00BA30A8">
              <w:rPr>
                <w:rFonts w:ascii="Arial" w:hAnsi="Arial" w:cs="Arial"/>
                <w:sz w:val="22"/>
                <w:szCs w:val="22"/>
              </w:rPr>
              <w:t xml:space="preserve"> management skills</w:t>
            </w:r>
            <w:r w:rsidR="00810DC6">
              <w:rPr>
                <w:rFonts w:ascii="Arial" w:hAnsi="Arial" w:cs="Arial"/>
                <w:sz w:val="22"/>
                <w:szCs w:val="22"/>
              </w:rPr>
              <w:t xml:space="preserve"> and </w:t>
            </w:r>
            <w:r w:rsidRPr="00BA30A8">
              <w:rPr>
                <w:rFonts w:ascii="Arial" w:hAnsi="Arial" w:cs="Arial"/>
                <w:sz w:val="22"/>
                <w:szCs w:val="22"/>
              </w:rPr>
              <w:t xml:space="preserve">including effective </w:t>
            </w:r>
            <w:proofErr w:type="gramStart"/>
            <w:r>
              <w:rPr>
                <w:rFonts w:ascii="Arial" w:hAnsi="Arial" w:cs="Arial"/>
                <w:sz w:val="22"/>
                <w:szCs w:val="22"/>
              </w:rPr>
              <w:t>negotiation</w:t>
            </w:r>
            <w:proofErr w:type="gramEnd"/>
          </w:p>
          <w:p w14:paraId="2C84BDA7" w14:textId="72C050C8" w:rsidR="009C41C5" w:rsidRPr="007652BA" w:rsidRDefault="009C41C5" w:rsidP="009C41C5">
            <w:pPr>
              <w:tabs>
                <w:tab w:val="left" w:pos="5940"/>
              </w:tabs>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9C41C5" w:rsidRPr="007652BA" w:rsidRDefault="009C41C5" w:rsidP="009C41C5">
            <w:pPr>
              <w:tabs>
                <w:tab w:val="left" w:pos="5940"/>
              </w:tabs>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C41C5" w:rsidRPr="007652BA" w:rsidRDefault="009C41C5" w:rsidP="009C41C5">
            <w:pPr>
              <w:tabs>
                <w:tab w:val="left" w:pos="5940"/>
              </w:tabs>
              <w:jc w:val="center"/>
              <w:rPr>
                <w:rFonts w:ascii="Arial" w:hAnsi="Arial" w:cs="Arial"/>
              </w:rPr>
            </w:pPr>
          </w:p>
        </w:tc>
      </w:tr>
      <w:tr w:rsidR="009C41C5" w:rsidRPr="007652BA" w14:paraId="2C84BDAF"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8C5E2" w14:textId="77777777" w:rsidR="009C41C5" w:rsidRPr="0084153A" w:rsidRDefault="009C41C5" w:rsidP="009C41C5">
            <w:pPr>
              <w:tabs>
                <w:tab w:val="left" w:pos="5940"/>
              </w:tabs>
              <w:rPr>
                <w:rFonts w:ascii="Arial" w:hAnsi="Arial" w:cs="Arial"/>
                <w:color w:val="000000"/>
                <w:sz w:val="22"/>
                <w:szCs w:val="22"/>
                <w:lang w:eastAsia="en-GB"/>
              </w:rPr>
            </w:pPr>
            <w:r w:rsidRPr="00693041">
              <w:rPr>
                <w:rFonts w:ascii="Arial" w:hAnsi="Arial" w:cs="Arial"/>
                <w:sz w:val="22"/>
                <w:szCs w:val="22"/>
              </w:rPr>
              <w:t>Excellent written and verbal communication skills, including the a</w:t>
            </w:r>
            <w:r w:rsidRPr="00265D17">
              <w:rPr>
                <w:rFonts w:ascii="Arial" w:hAnsi="Arial" w:cs="Arial"/>
                <w:color w:val="000000"/>
                <w:sz w:val="22"/>
                <w:szCs w:val="22"/>
                <w:lang w:eastAsia="en-GB"/>
              </w:rPr>
              <w:t xml:space="preserve">bility to persuade and influence, able to adapt communication style to suit the audience and to work with staff at all </w:t>
            </w:r>
            <w:proofErr w:type="gramStart"/>
            <w:r w:rsidRPr="0084153A">
              <w:rPr>
                <w:rFonts w:ascii="Arial" w:hAnsi="Arial" w:cs="Arial"/>
                <w:color w:val="000000"/>
                <w:sz w:val="22"/>
                <w:szCs w:val="22"/>
                <w:lang w:eastAsia="en-GB"/>
              </w:rPr>
              <w:t>levels</w:t>
            </w:r>
            <w:proofErr w:type="gramEnd"/>
          </w:p>
          <w:p w14:paraId="2C84BDAC" w14:textId="1A4A840E" w:rsidR="009C41C5" w:rsidRPr="007652BA" w:rsidRDefault="009C41C5" w:rsidP="009C41C5">
            <w:pPr>
              <w:tabs>
                <w:tab w:val="left" w:pos="5940"/>
              </w:tabs>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C41C5" w:rsidRPr="007652BA" w:rsidRDefault="009C41C5" w:rsidP="009C41C5">
            <w:pPr>
              <w:tabs>
                <w:tab w:val="left" w:pos="5940"/>
              </w:tabs>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C41C5" w:rsidRPr="007652BA" w:rsidRDefault="009C41C5" w:rsidP="009C41C5">
            <w:pPr>
              <w:tabs>
                <w:tab w:val="left" w:pos="5940"/>
              </w:tabs>
              <w:jc w:val="center"/>
              <w:rPr>
                <w:rFonts w:ascii="Arial" w:hAnsi="Arial" w:cs="Arial"/>
              </w:rPr>
            </w:pPr>
          </w:p>
        </w:tc>
      </w:tr>
      <w:tr w:rsidR="009C41C5" w:rsidRPr="007652BA" w14:paraId="2C84BDB4"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6C2D" w14:textId="77777777" w:rsidR="009C41C5" w:rsidRPr="00693041" w:rsidRDefault="009C41C5" w:rsidP="009C41C5">
            <w:pPr>
              <w:tabs>
                <w:tab w:val="left" w:pos="5940"/>
              </w:tabs>
              <w:rPr>
                <w:rFonts w:ascii="Arial" w:hAnsi="Arial" w:cs="Arial"/>
                <w:sz w:val="22"/>
                <w:szCs w:val="22"/>
              </w:rPr>
            </w:pPr>
            <w:r w:rsidRPr="00693041">
              <w:rPr>
                <w:rFonts w:ascii="Arial" w:hAnsi="Arial" w:cs="Arial"/>
                <w:sz w:val="22"/>
                <w:szCs w:val="22"/>
              </w:rPr>
              <w:t xml:space="preserve">Excellent organisational skills, with the ability to achieve results for multiple, simultaneous projects with competing </w:t>
            </w:r>
            <w:proofErr w:type="gramStart"/>
            <w:r>
              <w:rPr>
                <w:rFonts w:ascii="Arial" w:hAnsi="Arial" w:cs="Arial"/>
                <w:sz w:val="22"/>
                <w:szCs w:val="22"/>
              </w:rPr>
              <w:t>demands</w:t>
            </w:r>
            <w:proofErr w:type="gramEnd"/>
          </w:p>
          <w:p w14:paraId="2C84BDB1" w14:textId="468C3CCD" w:rsidR="009C41C5" w:rsidRPr="007652BA" w:rsidRDefault="009C41C5" w:rsidP="009C41C5">
            <w:pPr>
              <w:tabs>
                <w:tab w:val="left" w:pos="5940"/>
              </w:tabs>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C41C5" w:rsidRPr="007652BA" w:rsidRDefault="009C41C5" w:rsidP="009C41C5">
            <w:pPr>
              <w:tabs>
                <w:tab w:val="left" w:pos="5940"/>
              </w:tabs>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C41C5" w:rsidRPr="007652BA" w:rsidRDefault="009C41C5" w:rsidP="009C41C5">
            <w:pPr>
              <w:tabs>
                <w:tab w:val="left" w:pos="5940"/>
              </w:tabs>
              <w:jc w:val="center"/>
              <w:rPr>
                <w:rFonts w:ascii="Arial" w:hAnsi="Arial" w:cs="Arial"/>
              </w:rPr>
            </w:pPr>
          </w:p>
        </w:tc>
      </w:tr>
      <w:tr w:rsidR="009C41C5" w:rsidRPr="007652BA" w14:paraId="2C84BDB9"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F2F76" w14:textId="77777777" w:rsidR="009C41C5" w:rsidRDefault="009C41C5" w:rsidP="009C41C5">
            <w:pPr>
              <w:rPr>
                <w:rFonts w:ascii="Arial" w:hAnsi="Arial" w:cs="Arial"/>
                <w:color w:val="000000"/>
                <w:sz w:val="22"/>
                <w:szCs w:val="22"/>
                <w:lang w:eastAsia="en-GB"/>
              </w:rPr>
            </w:pPr>
            <w:r w:rsidRPr="00693041">
              <w:rPr>
                <w:rFonts w:ascii="Arial" w:hAnsi="Arial" w:cs="Arial"/>
                <w:color w:val="000000"/>
                <w:sz w:val="22"/>
                <w:szCs w:val="22"/>
                <w:lang w:eastAsia="en-GB"/>
              </w:rPr>
              <w:t>Commitment to team and self-development.  Continually improves knowledge, skills and behaviours making sure to transfer any relevant kn</w:t>
            </w:r>
            <w:r>
              <w:rPr>
                <w:rFonts w:ascii="Arial" w:hAnsi="Arial" w:cs="Arial"/>
                <w:color w:val="000000"/>
                <w:sz w:val="22"/>
                <w:szCs w:val="22"/>
                <w:lang w:eastAsia="en-GB"/>
              </w:rPr>
              <w:t xml:space="preserve">owledge/skills gained to </w:t>
            </w:r>
            <w:proofErr w:type="gramStart"/>
            <w:r>
              <w:rPr>
                <w:rFonts w:ascii="Arial" w:hAnsi="Arial" w:cs="Arial"/>
                <w:color w:val="000000"/>
                <w:sz w:val="22"/>
                <w:szCs w:val="22"/>
                <w:lang w:eastAsia="en-GB"/>
              </w:rPr>
              <w:t>others</w:t>
            </w:r>
            <w:proofErr w:type="gramEnd"/>
          </w:p>
          <w:p w14:paraId="2C84BDB6" w14:textId="2413BCD0" w:rsidR="009C41C5" w:rsidRPr="007652BA" w:rsidRDefault="009C41C5" w:rsidP="009C41C5">
            <w:pP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9C41C5" w:rsidRPr="007652BA" w:rsidRDefault="009C41C5" w:rsidP="009C41C5">
            <w:pPr>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9C41C5" w:rsidRPr="007652BA" w:rsidRDefault="009C41C5" w:rsidP="009C41C5">
            <w:pPr>
              <w:jc w:val="center"/>
              <w:rPr>
                <w:rFonts w:ascii="Arial" w:hAnsi="Arial" w:cs="Arial"/>
                <w:color w:val="000000"/>
                <w:lang w:eastAsia="en-GB"/>
              </w:rPr>
            </w:pPr>
          </w:p>
        </w:tc>
      </w:tr>
      <w:tr w:rsidR="009C41C5" w:rsidRPr="007652BA" w14:paraId="2C84BDBE"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26E42147" w:rsidR="009C41C5" w:rsidRPr="007652BA" w:rsidRDefault="009C41C5" w:rsidP="009C41C5">
            <w:pPr>
              <w:rPr>
                <w:rFonts w:ascii="Arial" w:hAnsi="Arial" w:cs="Arial"/>
                <w:bCs/>
              </w:rPr>
            </w:pPr>
            <w:r>
              <w:rPr>
                <w:rFonts w:ascii="Arial" w:hAnsi="Arial" w:cs="Arial"/>
                <w:color w:val="000000"/>
                <w:sz w:val="22"/>
                <w:szCs w:val="22"/>
                <w:lang w:eastAsia="en-GB"/>
              </w:rPr>
              <w:lastRenderedPageBreak/>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9C41C5" w:rsidRPr="007652BA" w:rsidRDefault="009C41C5" w:rsidP="009C41C5">
            <w:pPr>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9C41C5" w:rsidRPr="007652BA" w:rsidRDefault="009C41C5" w:rsidP="009C41C5">
            <w:pPr>
              <w:jc w:val="center"/>
              <w:rPr>
                <w:rFonts w:ascii="Arial" w:hAnsi="Arial" w:cs="Arial"/>
                <w:color w:val="000000"/>
                <w:lang w:eastAsia="en-GB"/>
              </w:rPr>
            </w:pPr>
          </w:p>
        </w:tc>
      </w:tr>
      <w:tr w:rsidR="009C41C5" w:rsidRPr="007652BA" w14:paraId="2C84BDC8" w14:textId="77777777" w:rsidTr="009E02BE">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0A569" w14:textId="77777777" w:rsidR="009C41C5" w:rsidRPr="0084153A" w:rsidRDefault="009C41C5" w:rsidP="009C41C5">
            <w:pPr>
              <w:tabs>
                <w:tab w:val="left" w:pos="5940"/>
              </w:tabs>
              <w:rPr>
                <w:rFonts w:ascii="Arial" w:hAnsi="Arial" w:cs="Arial"/>
                <w:color w:val="000000"/>
                <w:sz w:val="22"/>
                <w:szCs w:val="22"/>
                <w:lang w:eastAsia="en-GB"/>
              </w:rPr>
            </w:pPr>
            <w:r w:rsidRPr="00693041">
              <w:rPr>
                <w:rFonts w:ascii="Arial" w:hAnsi="Arial" w:cs="Arial"/>
                <w:sz w:val="22"/>
                <w:szCs w:val="22"/>
              </w:rPr>
              <w:t>Excellent written and verbal communication skills, including the a</w:t>
            </w:r>
            <w:r w:rsidRPr="00265D17">
              <w:rPr>
                <w:rFonts w:ascii="Arial" w:hAnsi="Arial" w:cs="Arial"/>
                <w:color w:val="000000"/>
                <w:sz w:val="22"/>
                <w:szCs w:val="22"/>
                <w:lang w:eastAsia="en-GB"/>
              </w:rPr>
              <w:t xml:space="preserve">bility to persuade and influence, able to adapt communication style to suit the audience and to work with staff at all </w:t>
            </w:r>
            <w:proofErr w:type="gramStart"/>
            <w:r w:rsidRPr="0084153A">
              <w:rPr>
                <w:rFonts w:ascii="Arial" w:hAnsi="Arial" w:cs="Arial"/>
                <w:color w:val="000000"/>
                <w:sz w:val="22"/>
                <w:szCs w:val="22"/>
                <w:lang w:eastAsia="en-GB"/>
              </w:rPr>
              <w:t>levels</w:t>
            </w:r>
            <w:proofErr w:type="gramEnd"/>
          </w:p>
          <w:p w14:paraId="2C84BDC5" w14:textId="49CF90BE" w:rsidR="009C41C5" w:rsidRPr="007652BA" w:rsidRDefault="009C41C5" w:rsidP="009C41C5">
            <w:pP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C41C5" w:rsidRPr="007652BA" w:rsidRDefault="009C41C5" w:rsidP="009C41C5">
            <w:pPr>
              <w:jc w:val="center"/>
              <w:rPr>
                <w:rFonts w:ascii="Arial" w:hAnsi="Arial" w:cs="Arial"/>
              </w:rPr>
            </w:pPr>
            <w:r>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C41C5" w:rsidRPr="007652BA" w:rsidRDefault="009C41C5" w:rsidP="009C41C5">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632"/>
      </w:tblGrid>
      <w:tr w:rsidR="00612BEF" w:rsidRPr="007652BA" w14:paraId="2C84BDED" w14:textId="77777777" w:rsidTr="00E50A20">
        <w:tc>
          <w:tcPr>
            <w:tcW w:w="10632" w:type="dxa"/>
            <w:shd w:val="clear" w:color="auto" w:fill="DAEEF3" w:themeFill="accent5" w:themeFillTint="33"/>
            <w:tcMar>
              <w:top w:w="0" w:type="dxa"/>
              <w:left w:w="108" w:type="dxa"/>
              <w:bottom w:w="0" w:type="dxa"/>
              <w:right w:w="108" w:type="dxa"/>
            </w:tcMar>
          </w:tcPr>
          <w:p w14:paraId="2C84BDE9" w14:textId="77777777" w:rsidR="00612BEF" w:rsidRPr="009E02BE" w:rsidRDefault="00612BEF" w:rsidP="007652BA">
            <w:pPr>
              <w:rPr>
                <w:rFonts w:ascii="Arial" w:hAnsi="Arial" w:cs="Arial"/>
                <w:sz w:val="22"/>
                <w:szCs w:val="22"/>
              </w:rPr>
            </w:pPr>
            <w:bookmarkStart w:id="1" w:name="_Hlk142411587"/>
            <w:r w:rsidRPr="009E02BE">
              <w:rPr>
                <w:rFonts w:ascii="Arial" w:hAnsi="Arial" w:cs="Arial"/>
                <w:b/>
                <w:sz w:val="22"/>
                <w:szCs w:val="22"/>
              </w:rPr>
              <w:t>Effective Behaviours Framework</w:t>
            </w:r>
          </w:p>
          <w:p w14:paraId="2C84BDEB" w14:textId="76E866E4" w:rsidR="00612BEF" w:rsidRPr="009E02BE" w:rsidRDefault="00612BEF" w:rsidP="007652BA">
            <w:pPr>
              <w:autoSpaceDE w:val="0"/>
              <w:autoSpaceDN w:val="0"/>
              <w:adjustRightInd w:val="0"/>
              <w:rPr>
                <w:rFonts w:ascii="Arial" w:hAnsi="Arial" w:cs="Arial"/>
                <w:b/>
                <w:sz w:val="22"/>
                <w:szCs w:val="22"/>
              </w:rPr>
            </w:pPr>
            <w:r w:rsidRPr="009E02BE">
              <w:rPr>
                <w:rFonts w:ascii="Arial" w:eastAsia="Calibri" w:hAnsi="Arial" w:cs="Arial"/>
                <w:sz w:val="22"/>
                <w:szCs w:val="22"/>
              </w:rPr>
              <w:t xml:space="preserve">The University has </w:t>
            </w:r>
            <w:r w:rsidR="00141268" w:rsidRPr="009E02BE">
              <w:rPr>
                <w:rFonts w:ascii="Arial" w:eastAsia="Calibri" w:hAnsi="Arial" w:cs="Arial"/>
                <w:sz w:val="22"/>
                <w:szCs w:val="22"/>
              </w:rPr>
              <w:t>identified a</w:t>
            </w:r>
            <w:r w:rsidRPr="009E02BE">
              <w:rPr>
                <w:rFonts w:ascii="Arial" w:eastAsia="Calibri" w:hAnsi="Arial" w:cs="Arial"/>
                <w:sz w:val="22"/>
                <w:szCs w:val="22"/>
              </w:rPr>
              <w:t xml:space="preserve"> set of effective behaviours</w:t>
            </w:r>
            <w:r w:rsidR="005E1AEF" w:rsidRPr="009E02BE">
              <w:rPr>
                <w:rFonts w:ascii="Arial" w:eastAsia="Calibri" w:hAnsi="Arial" w:cs="Arial"/>
                <w:sz w:val="22"/>
                <w:szCs w:val="22"/>
              </w:rPr>
              <w:t xml:space="preserve"> </w:t>
            </w:r>
            <w:r w:rsidR="00141268" w:rsidRPr="009E02BE">
              <w:rPr>
                <w:rFonts w:ascii="Arial" w:eastAsia="Calibri" w:hAnsi="Arial" w:cs="Arial"/>
                <w:sz w:val="22"/>
                <w:szCs w:val="22"/>
              </w:rPr>
              <w:t>which we</w:t>
            </w:r>
            <w:r w:rsidR="005E1AEF" w:rsidRPr="009E02BE">
              <w:rPr>
                <w:rFonts w:ascii="Arial" w:eastAsia="Calibri" w:hAnsi="Arial" w:cs="Arial"/>
                <w:sz w:val="22"/>
                <w:szCs w:val="22"/>
              </w:rPr>
              <w:t xml:space="preserve"> value</w:t>
            </w:r>
            <w:r w:rsidRPr="009E02BE">
              <w:rPr>
                <w:rFonts w:ascii="Arial" w:eastAsia="Calibri" w:hAnsi="Arial" w:cs="Arial"/>
                <w:sz w:val="22"/>
                <w:szCs w:val="22"/>
              </w:rPr>
              <w:t xml:space="preserve"> and have found to be consistent with high performance across the organisation. </w:t>
            </w:r>
            <w:r w:rsidR="007652BA" w:rsidRPr="009E02BE">
              <w:rPr>
                <w:rFonts w:ascii="Arial" w:hAnsi="Arial" w:cs="Arial"/>
                <w:bCs/>
                <w:sz w:val="22"/>
                <w:szCs w:val="22"/>
              </w:rPr>
              <w:t xml:space="preserve">They do not examine technical competence, rather they identify the behaviour patterns that are valued due to them being consistent with high performance across the organisation.  </w:t>
            </w:r>
            <w:r w:rsidRPr="009E02BE">
              <w:rPr>
                <w:rFonts w:ascii="Arial" w:eastAsia="Calibri" w:hAnsi="Arial" w:cs="Arial"/>
                <w:sz w:val="22"/>
                <w:szCs w:val="22"/>
              </w:rPr>
              <w:t xml:space="preserve">Part of the selection process for this </w:t>
            </w:r>
            <w:r w:rsidR="00810DC6" w:rsidRPr="009E02BE">
              <w:rPr>
                <w:rFonts w:ascii="Arial" w:eastAsia="Calibri" w:hAnsi="Arial" w:cs="Arial"/>
                <w:sz w:val="22"/>
                <w:szCs w:val="22"/>
              </w:rPr>
              <w:t>role</w:t>
            </w:r>
            <w:r w:rsidRPr="009E02BE">
              <w:rPr>
                <w:rFonts w:ascii="Arial" w:eastAsia="Calibri" w:hAnsi="Arial" w:cs="Arial"/>
                <w:sz w:val="22"/>
                <w:szCs w:val="22"/>
              </w:rPr>
              <w:t xml:space="preserve"> will be </w:t>
            </w:r>
            <w:r w:rsidR="003B101B" w:rsidRPr="009E02BE">
              <w:rPr>
                <w:rFonts w:ascii="Arial" w:eastAsia="Calibri" w:hAnsi="Arial" w:cs="Arial"/>
                <w:sz w:val="22"/>
                <w:szCs w:val="22"/>
              </w:rPr>
              <w:t xml:space="preserve">to assess whether </w:t>
            </w:r>
            <w:r w:rsidRPr="009E02BE">
              <w:rPr>
                <w:rFonts w:ascii="Arial" w:eastAsia="Calibri" w:hAnsi="Arial" w:cs="Arial"/>
                <w:sz w:val="22"/>
                <w:szCs w:val="22"/>
              </w:rPr>
              <w:t xml:space="preserve">candidates </w:t>
            </w:r>
            <w:r w:rsidR="003B101B" w:rsidRPr="009E02BE">
              <w:rPr>
                <w:rFonts w:ascii="Arial" w:eastAsia="Calibri" w:hAnsi="Arial" w:cs="Arial"/>
                <w:sz w:val="22"/>
                <w:szCs w:val="22"/>
              </w:rPr>
              <w:t>have demonstrably exhibited</w:t>
            </w:r>
            <w:r w:rsidRPr="009E02BE">
              <w:rPr>
                <w:rFonts w:ascii="Arial" w:eastAsia="Calibri" w:hAnsi="Arial" w:cs="Arial"/>
                <w:sz w:val="22"/>
                <w:szCs w:val="22"/>
              </w:rPr>
              <w:t xml:space="preserve"> these behaviours previously.</w:t>
            </w:r>
            <w:r w:rsidR="005E1AEF" w:rsidRPr="009E02BE">
              <w:rPr>
                <w:rFonts w:ascii="Arial" w:eastAsia="Calibri" w:hAnsi="Arial" w:cs="Arial"/>
                <w:sz w:val="22"/>
                <w:szCs w:val="22"/>
              </w:rPr>
              <w:t xml:space="preserve"> </w:t>
            </w:r>
          </w:p>
          <w:p w14:paraId="2C84BDEC" w14:textId="77777777" w:rsidR="00612BEF" w:rsidRPr="009E02BE" w:rsidRDefault="00612BEF" w:rsidP="007652BA">
            <w:pPr>
              <w:rPr>
                <w:rFonts w:ascii="Arial" w:hAnsi="Arial" w:cs="Arial"/>
                <w:b/>
                <w:sz w:val="22"/>
                <w:szCs w:val="22"/>
              </w:rPr>
            </w:pPr>
          </w:p>
        </w:tc>
      </w:tr>
      <w:tr w:rsidR="007652BA" w:rsidRPr="00EB0C9A" w14:paraId="7B3A3C6F" w14:textId="77777777" w:rsidTr="009E02BE">
        <w:tc>
          <w:tcPr>
            <w:tcW w:w="10632" w:type="dxa"/>
            <w:tcMar>
              <w:top w:w="0" w:type="dxa"/>
              <w:left w:w="108" w:type="dxa"/>
              <w:bottom w:w="0" w:type="dxa"/>
              <w:right w:w="108" w:type="dxa"/>
            </w:tcMar>
          </w:tcPr>
          <w:p w14:paraId="15BFCF7F" w14:textId="77777777" w:rsidR="007652BA" w:rsidRPr="009E02BE" w:rsidRDefault="007652BA" w:rsidP="008B73C7">
            <w:pPr>
              <w:rPr>
                <w:rFonts w:ascii="Arial" w:hAnsi="Arial" w:cs="Arial"/>
                <w:b/>
                <w:sz w:val="22"/>
                <w:szCs w:val="22"/>
              </w:rPr>
            </w:pPr>
            <w:r w:rsidRPr="009E02BE">
              <w:rPr>
                <w:rFonts w:ascii="Arial" w:hAnsi="Arial" w:cs="Arial"/>
                <w:b/>
                <w:sz w:val="22"/>
                <w:szCs w:val="22"/>
              </w:rPr>
              <w:t>Managing self and personal skills:</w:t>
            </w:r>
          </w:p>
          <w:p w14:paraId="7A880922" w14:textId="77777777" w:rsidR="007652BA" w:rsidRPr="009E02BE" w:rsidRDefault="007652BA" w:rsidP="007652BA">
            <w:pPr>
              <w:pStyle w:val="ListParagraph"/>
              <w:numPr>
                <w:ilvl w:val="0"/>
                <w:numId w:val="19"/>
              </w:numPr>
              <w:rPr>
                <w:rFonts w:ascii="Arial" w:hAnsi="Arial" w:cs="Arial"/>
                <w:sz w:val="22"/>
                <w:szCs w:val="22"/>
              </w:rPr>
            </w:pPr>
            <w:r w:rsidRPr="009E02BE">
              <w:rPr>
                <w:rFonts w:ascii="Arial" w:hAnsi="Arial" w:cs="Arial"/>
                <w:sz w:val="22"/>
                <w:szCs w:val="22"/>
              </w:rPr>
              <w:t xml:space="preserve">Willing and able to assess and apply own skills, abilities, and experience.  </w:t>
            </w:r>
          </w:p>
          <w:p w14:paraId="4FD360ED" w14:textId="77777777" w:rsidR="007652BA" w:rsidRPr="009E02BE" w:rsidRDefault="007652BA" w:rsidP="007652BA">
            <w:pPr>
              <w:pStyle w:val="ListParagraph"/>
              <w:numPr>
                <w:ilvl w:val="0"/>
                <w:numId w:val="19"/>
              </w:numPr>
              <w:rPr>
                <w:rFonts w:ascii="Arial" w:hAnsi="Arial" w:cs="Arial"/>
                <w:sz w:val="22"/>
                <w:szCs w:val="22"/>
              </w:rPr>
            </w:pPr>
            <w:r w:rsidRPr="009E02BE">
              <w:rPr>
                <w:rFonts w:ascii="Arial" w:hAnsi="Arial" w:cs="Arial"/>
                <w:sz w:val="22"/>
                <w:szCs w:val="22"/>
              </w:rPr>
              <w:t>Being aware of own behaviour and how it impacts on others.  </w:t>
            </w:r>
          </w:p>
        </w:tc>
      </w:tr>
      <w:tr w:rsidR="007652BA" w:rsidRPr="00EB0C9A" w14:paraId="37C8700A" w14:textId="77777777" w:rsidTr="009E02BE">
        <w:tc>
          <w:tcPr>
            <w:tcW w:w="10632" w:type="dxa"/>
            <w:tcMar>
              <w:top w:w="0" w:type="dxa"/>
              <w:left w:w="108" w:type="dxa"/>
              <w:bottom w:w="0" w:type="dxa"/>
              <w:right w:w="108" w:type="dxa"/>
            </w:tcMar>
          </w:tcPr>
          <w:p w14:paraId="042D7473" w14:textId="77777777" w:rsidR="007652BA" w:rsidRPr="009E02BE" w:rsidRDefault="007652BA" w:rsidP="008B73C7">
            <w:pPr>
              <w:rPr>
                <w:rFonts w:ascii="Arial" w:hAnsi="Arial" w:cs="Arial"/>
                <w:b/>
                <w:sz w:val="22"/>
                <w:szCs w:val="22"/>
              </w:rPr>
            </w:pPr>
            <w:r w:rsidRPr="009E02BE">
              <w:rPr>
                <w:rFonts w:ascii="Arial" w:hAnsi="Arial" w:cs="Arial"/>
                <w:b/>
                <w:sz w:val="22"/>
                <w:szCs w:val="22"/>
              </w:rPr>
              <w:t>Delivering excellent service:</w:t>
            </w:r>
          </w:p>
          <w:p w14:paraId="5ED918A5" w14:textId="77777777" w:rsidR="007652BA" w:rsidRPr="009E02BE" w:rsidRDefault="007652BA" w:rsidP="007652BA">
            <w:pPr>
              <w:pStyle w:val="ListParagraph"/>
              <w:numPr>
                <w:ilvl w:val="0"/>
                <w:numId w:val="20"/>
              </w:numPr>
              <w:rPr>
                <w:rFonts w:ascii="Arial" w:hAnsi="Arial" w:cs="Arial"/>
                <w:sz w:val="22"/>
                <w:szCs w:val="22"/>
              </w:rPr>
            </w:pPr>
            <w:r w:rsidRPr="009E02BE">
              <w:rPr>
                <w:rFonts w:ascii="Arial" w:hAnsi="Arial" w:cs="Arial"/>
                <w:sz w:val="22"/>
                <w:szCs w:val="22"/>
              </w:rPr>
              <w:t xml:space="preserve">Providing the best quality service to all students and staff and to external customers e.g., clients, suppliers. </w:t>
            </w:r>
          </w:p>
          <w:p w14:paraId="49936CF9" w14:textId="77777777" w:rsidR="007652BA" w:rsidRPr="009E02BE" w:rsidRDefault="007652BA" w:rsidP="007652BA">
            <w:pPr>
              <w:pStyle w:val="ListParagraph"/>
              <w:numPr>
                <w:ilvl w:val="0"/>
                <w:numId w:val="20"/>
              </w:numPr>
              <w:rPr>
                <w:rFonts w:ascii="Arial" w:hAnsi="Arial" w:cs="Arial"/>
                <w:sz w:val="22"/>
                <w:szCs w:val="22"/>
              </w:rPr>
            </w:pPr>
            <w:r w:rsidRPr="009E02BE">
              <w:rPr>
                <w:rFonts w:ascii="Arial" w:hAnsi="Arial" w:cs="Arial"/>
                <w:sz w:val="22"/>
                <w:szCs w:val="22"/>
              </w:rPr>
              <w:t>Building genuine and open long-term relationships in order to drive up service standards.  </w:t>
            </w:r>
          </w:p>
        </w:tc>
      </w:tr>
      <w:tr w:rsidR="007652BA" w:rsidRPr="00EB0C9A" w14:paraId="3945C4B7" w14:textId="77777777" w:rsidTr="009E02BE">
        <w:tc>
          <w:tcPr>
            <w:tcW w:w="10632" w:type="dxa"/>
            <w:tcMar>
              <w:top w:w="0" w:type="dxa"/>
              <w:left w:w="108" w:type="dxa"/>
              <w:bottom w:w="0" w:type="dxa"/>
              <w:right w:w="108" w:type="dxa"/>
            </w:tcMar>
          </w:tcPr>
          <w:p w14:paraId="1F7EF279" w14:textId="77777777" w:rsidR="007652BA" w:rsidRPr="009E02BE" w:rsidRDefault="007652BA" w:rsidP="008B73C7">
            <w:pPr>
              <w:rPr>
                <w:rFonts w:ascii="Arial" w:hAnsi="Arial" w:cs="Arial"/>
                <w:b/>
                <w:sz w:val="22"/>
                <w:szCs w:val="22"/>
              </w:rPr>
            </w:pPr>
            <w:r w:rsidRPr="009E02BE">
              <w:rPr>
                <w:rFonts w:ascii="Arial" w:hAnsi="Arial" w:cs="Arial"/>
                <w:b/>
                <w:sz w:val="22"/>
                <w:szCs w:val="22"/>
              </w:rPr>
              <w:t>Finding innovative solutions:</w:t>
            </w:r>
          </w:p>
          <w:p w14:paraId="6428C054" w14:textId="77777777" w:rsidR="007652BA" w:rsidRPr="009E02BE" w:rsidRDefault="007652BA" w:rsidP="007652BA">
            <w:pPr>
              <w:pStyle w:val="ListParagraph"/>
              <w:numPr>
                <w:ilvl w:val="0"/>
                <w:numId w:val="21"/>
              </w:numPr>
              <w:rPr>
                <w:rFonts w:ascii="Arial" w:hAnsi="Arial" w:cs="Arial"/>
                <w:sz w:val="22"/>
                <w:szCs w:val="22"/>
              </w:rPr>
            </w:pPr>
            <w:r w:rsidRPr="009E02BE">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9E02BE" w:rsidRDefault="007652BA" w:rsidP="007652BA">
            <w:pPr>
              <w:pStyle w:val="ListParagraph"/>
              <w:numPr>
                <w:ilvl w:val="0"/>
                <w:numId w:val="21"/>
              </w:numPr>
              <w:rPr>
                <w:rFonts w:ascii="Arial" w:hAnsi="Arial" w:cs="Arial"/>
                <w:sz w:val="22"/>
                <w:szCs w:val="22"/>
              </w:rPr>
            </w:pPr>
            <w:r w:rsidRPr="009E02BE">
              <w:rPr>
                <w:rFonts w:ascii="Arial" w:hAnsi="Arial" w:cs="Arial"/>
                <w:sz w:val="22"/>
                <w:szCs w:val="22"/>
              </w:rPr>
              <w:t>Identifying opportunities for innovation.  </w:t>
            </w:r>
          </w:p>
        </w:tc>
      </w:tr>
      <w:tr w:rsidR="007652BA" w:rsidRPr="00EB0C9A" w14:paraId="3CFBEBF0" w14:textId="77777777" w:rsidTr="009E02BE">
        <w:tc>
          <w:tcPr>
            <w:tcW w:w="10632" w:type="dxa"/>
            <w:tcMar>
              <w:top w:w="0" w:type="dxa"/>
              <w:left w:w="108" w:type="dxa"/>
              <w:bottom w:w="0" w:type="dxa"/>
              <w:right w:w="108" w:type="dxa"/>
            </w:tcMar>
          </w:tcPr>
          <w:p w14:paraId="44987334" w14:textId="77777777" w:rsidR="007652BA" w:rsidRPr="009E02BE" w:rsidRDefault="007652BA" w:rsidP="008B73C7">
            <w:pPr>
              <w:rPr>
                <w:rFonts w:ascii="Arial" w:hAnsi="Arial" w:cs="Arial"/>
                <w:b/>
                <w:sz w:val="22"/>
                <w:szCs w:val="22"/>
              </w:rPr>
            </w:pPr>
            <w:r w:rsidRPr="009E02BE">
              <w:rPr>
                <w:rFonts w:ascii="Arial" w:hAnsi="Arial" w:cs="Arial"/>
                <w:b/>
                <w:sz w:val="22"/>
                <w:szCs w:val="22"/>
              </w:rPr>
              <w:t>Embracing change:</w:t>
            </w:r>
          </w:p>
          <w:p w14:paraId="278859C0" w14:textId="77777777" w:rsidR="007652BA" w:rsidRPr="009E02BE" w:rsidRDefault="007652BA" w:rsidP="007652BA">
            <w:pPr>
              <w:pStyle w:val="ListParagraph"/>
              <w:numPr>
                <w:ilvl w:val="0"/>
                <w:numId w:val="22"/>
              </w:numPr>
              <w:rPr>
                <w:rFonts w:ascii="Arial" w:hAnsi="Arial" w:cs="Arial"/>
                <w:sz w:val="22"/>
                <w:szCs w:val="22"/>
              </w:rPr>
            </w:pPr>
            <w:r w:rsidRPr="009E02BE">
              <w:rPr>
                <w:rFonts w:ascii="Arial" w:hAnsi="Arial" w:cs="Arial"/>
                <w:sz w:val="22"/>
                <w:szCs w:val="22"/>
              </w:rPr>
              <w:t xml:space="preserve">Adjusting to unfamiliar situations, demands and changing roles.  </w:t>
            </w:r>
          </w:p>
          <w:p w14:paraId="34E7D5A5" w14:textId="77777777" w:rsidR="007652BA" w:rsidRPr="009E02BE" w:rsidRDefault="007652BA" w:rsidP="007652BA">
            <w:pPr>
              <w:pStyle w:val="ListParagraph"/>
              <w:numPr>
                <w:ilvl w:val="0"/>
                <w:numId w:val="22"/>
              </w:numPr>
              <w:rPr>
                <w:rFonts w:ascii="Arial" w:hAnsi="Arial" w:cs="Arial"/>
                <w:sz w:val="22"/>
                <w:szCs w:val="22"/>
              </w:rPr>
            </w:pPr>
            <w:r w:rsidRPr="009E02BE">
              <w:rPr>
                <w:rFonts w:ascii="Arial" w:hAnsi="Arial" w:cs="Arial"/>
                <w:sz w:val="22"/>
                <w:szCs w:val="22"/>
              </w:rPr>
              <w:t>Seeing change as an opportunity and being receptive to new ideas. </w:t>
            </w:r>
          </w:p>
        </w:tc>
      </w:tr>
      <w:tr w:rsidR="007652BA" w:rsidRPr="00EB0C9A" w14:paraId="78605896" w14:textId="77777777" w:rsidTr="009E02BE">
        <w:tc>
          <w:tcPr>
            <w:tcW w:w="10632" w:type="dxa"/>
            <w:tcMar>
              <w:top w:w="0" w:type="dxa"/>
              <w:left w:w="108" w:type="dxa"/>
              <w:bottom w:w="0" w:type="dxa"/>
              <w:right w:w="108" w:type="dxa"/>
            </w:tcMar>
          </w:tcPr>
          <w:p w14:paraId="27973D97" w14:textId="77777777" w:rsidR="007652BA" w:rsidRPr="009E02BE" w:rsidRDefault="007652BA" w:rsidP="008B73C7">
            <w:pPr>
              <w:rPr>
                <w:rFonts w:ascii="Arial" w:hAnsi="Arial" w:cs="Arial"/>
                <w:b/>
                <w:sz w:val="22"/>
                <w:szCs w:val="22"/>
              </w:rPr>
            </w:pPr>
            <w:r w:rsidRPr="009E02BE">
              <w:rPr>
                <w:rFonts w:ascii="Arial" w:hAnsi="Arial" w:cs="Arial"/>
                <w:b/>
                <w:sz w:val="22"/>
                <w:szCs w:val="22"/>
              </w:rPr>
              <w:t>Using resources:</w:t>
            </w:r>
          </w:p>
          <w:p w14:paraId="702296CE" w14:textId="77777777" w:rsidR="007652BA" w:rsidRPr="009E02BE" w:rsidRDefault="007652BA" w:rsidP="007652BA">
            <w:pPr>
              <w:pStyle w:val="ListParagraph"/>
              <w:numPr>
                <w:ilvl w:val="0"/>
                <w:numId w:val="23"/>
              </w:numPr>
              <w:rPr>
                <w:rFonts w:ascii="Arial" w:hAnsi="Arial" w:cs="Arial"/>
                <w:sz w:val="22"/>
                <w:szCs w:val="22"/>
              </w:rPr>
            </w:pPr>
            <w:r w:rsidRPr="009E02BE">
              <w:rPr>
                <w:rFonts w:ascii="Arial" w:hAnsi="Arial" w:cs="Arial"/>
                <w:sz w:val="22"/>
                <w:szCs w:val="22"/>
              </w:rPr>
              <w:t xml:space="preserve">Making effective use of available resources including people, information, networks, and budgets.  </w:t>
            </w:r>
          </w:p>
          <w:p w14:paraId="7A004B94" w14:textId="77777777" w:rsidR="007652BA" w:rsidRPr="009E02BE" w:rsidRDefault="007652BA" w:rsidP="007652BA">
            <w:pPr>
              <w:pStyle w:val="ListParagraph"/>
              <w:numPr>
                <w:ilvl w:val="0"/>
                <w:numId w:val="23"/>
              </w:numPr>
              <w:rPr>
                <w:rFonts w:ascii="Arial" w:hAnsi="Arial" w:cs="Arial"/>
                <w:sz w:val="22"/>
                <w:szCs w:val="22"/>
              </w:rPr>
            </w:pPr>
            <w:r w:rsidRPr="009E02BE">
              <w:rPr>
                <w:rFonts w:ascii="Arial" w:hAnsi="Arial" w:cs="Arial"/>
                <w:sz w:val="22"/>
                <w:szCs w:val="22"/>
              </w:rPr>
              <w:t>Being aware of the financial and commercial aspects of the University.</w:t>
            </w:r>
          </w:p>
        </w:tc>
      </w:tr>
      <w:tr w:rsidR="007652BA" w:rsidRPr="00EB0C9A" w14:paraId="7492F2E4" w14:textId="77777777" w:rsidTr="009E02BE">
        <w:tc>
          <w:tcPr>
            <w:tcW w:w="10632" w:type="dxa"/>
            <w:tcMar>
              <w:top w:w="0" w:type="dxa"/>
              <w:left w:w="108" w:type="dxa"/>
              <w:bottom w:w="0" w:type="dxa"/>
              <w:right w:w="108" w:type="dxa"/>
            </w:tcMar>
          </w:tcPr>
          <w:p w14:paraId="23335B05" w14:textId="77777777" w:rsidR="007652BA" w:rsidRPr="009E02BE" w:rsidRDefault="007652BA" w:rsidP="008B73C7">
            <w:pPr>
              <w:rPr>
                <w:rFonts w:ascii="Arial" w:hAnsi="Arial" w:cs="Arial"/>
                <w:b/>
                <w:sz w:val="22"/>
                <w:szCs w:val="22"/>
              </w:rPr>
            </w:pPr>
            <w:r w:rsidRPr="009E02BE">
              <w:rPr>
                <w:rFonts w:ascii="Arial" w:hAnsi="Arial" w:cs="Arial"/>
                <w:b/>
                <w:sz w:val="22"/>
                <w:szCs w:val="22"/>
              </w:rPr>
              <w:t>Engaging with the big picture:</w:t>
            </w:r>
          </w:p>
          <w:p w14:paraId="04379148" w14:textId="77777777" w:rsidR="007652BA" w:rsidRPr="009E02BE" w:rsidRDefault="007652BA" w:rsidP="007652BA">
            <w:pPr>
              <w:pStyle w:val="ListParagraph"/>
              <w:numPr>
                <w:ilvl w:val="0"/>
                <w:numId w:val="24"/>
              </w:numPr>
              <w:rPr>
                <w:rFonts w:ascii="Arial" w:hAnsi="Arial" w:cs="Arial"/>
                <w:sz w:val="22"/>
                <w:szCs w:val="22"/>
              </w:rPr>
            </w:pPr>
            <w:r w:rsidRPr="009E02BE">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9E02BE" w:rsidRDefault="007652BA" w:rsidP="007652BA">
            <w:pPr>
              <w:pStyle w:val="ListParagraph"/>
              <w:numPr>
                <w:ilvl w:val="0"/>
                <w:numId w:val="24"/>
              </w:numPr>
              <w:rPr>
                <w:rFonts w:ascii="Arial" w:hAnsi="Arial" w:cs="Arial"/>
                <w:sz w:val="22"/>
                <w:szCs w:val="22"/>
              </w:rPr>
            </w:pPr>
            <w:r w:rsidRPr="009E02BE">
              <w:rPr>
                <w:rFonts w:ascii="Arial" w:hAnsi="Arial" w:cs="Arial"/>
                <w:sz w:val="22"/>
                <w:szCs w:val="22"/>
              </w:rPr>
              <w:t>Communicating vision clearly and enthusiastically to inspire and motivate others.  </w:t>
            </w:r>
          </w:p>
        </w:tc>
      </w:tr>
      <w:tr w:rsidR="007652BA" w:rsidRPr="00EB0C9A" w14:paraId="324CEDBA" w14:textId="77777777" w:rsidTr="009E02BE">
        <w:tc>
          <w:tcPr>
            <w:tcW w:w="10632" w:type="dxa"/>
            <w:tcMar>
              <w:top w:w="0" w:type="dxa"/>
              <w:left w:w="108" w:type="dxa"/>
              <w:bottom w:w="0" w:type="dxa"/>
              <w:right w:w="108" w:type="dxa"/>
            </w:tcMar>
          </w:tcPr>
          <w:p w14:paraId="447D079E" w14:textId="77777777" w:rsidR="007652BA" w:rsidRPr="009E02BE" w:rsidRDefault="007652BA" w:rsidP="008B73C7">
            <w:pPr>
              <w:rPr>
                <w:rFonts w:ascii="Arial" w:hAnsi="Arial" w:cs="Arial"/>
                <w:b/>
                <w:sz w:val="22"/>
                <w:szCs w:val="22"/>
              </w:rPr>
            </w:pPr>
            <w:r w:rsidRPr="009E02BE">
              <w:rPr>
                <w:rFonts w:ascii="Arial" w:hAnsi="Arial" w:cs="Arial"/>
                <w:b/>
                <w:sz w:val="22"/>
                <w:szCs w:val="22"/>
              </w:rPr>
              <w:t>Developing self and others:</w:t>
            </w:r>
          </w:p>
          <w:p w14:paraId="0B9A1CBB" w14:textId="77777777" w:rsidR="007652BA" w:rsidRPr="009E02BE" w:rsidRDefault="007652BA" w:rsidP="007652BA">
            <w:pPr>
              <w:pStyle w:val="ListParagraph"/>
              <w:numPr>
                <w:ilvl w:val="0"/>
                <w:numId w:val="25"/>
              </w:numPr>
              <w:rPr>
                <w:rFonts w:ascii="Arial" w:hAnsi="Arial" w:cs="Arial"/>
                <w:sz w:val="22"/>
                <w:szCs w:val="22"/>
              </w:rPr>
            </w:pPr>
            <w:r w:rsidRPr="009E02BE">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9E02BE">
        <w:tc>
          <w:tcPr>
            <w:tcW w:w="10632" w:type="dxa"/>
            <w:tcMar>
              <w:top w:w="0" w:type="dxa"/>
              <w:left w:w="108" w:type="dxa"/>
              <w:bottom w:w="0" w:type="dxa"/>
              <w:right w:w="108" w:type="dxa"/>
            </w:tcMar>
          </w:tcPr>
          <w:p w14:paraId="4C48D076" w14:textId="77777777" w:rsidR="007652BA" w:rsidRPr="009E02BE" w:rsidRDefault="007652BA" w:rsidP="008B73C7">
            <w:pPr>
              <w:rPr>
                <w:rFonts w:ascii="Arial" w:hAnsi="Arial" w:cs="Arial"/>
                <w:b/>
                <w:sz w:val="22"/>
                <w:szCs w:val="22"/>
              </w:rPr>
            </w:pPr>
            <w:r w:rsidRPr="009E02BE">
              <w:rPr>
                <w:rFonts w:ascii="Arial" w:hAnsi="Arial" w:cs="Arial"/>
                <w:b/>
                <w:sz w:val="22"/>
                <w:szCs w:val="22"/>
              </w:rPr>
              <w:t>Working with people:</w:t>
            </w:r>
          </w:p>
          <w:p w14:paraId="20721B2E" w14:textId="77777777" w:rsidR="007652BA" w:rsidRPr="009E02BE" w:rsidRDefault="007652BA" w:rsidP="007652BA">
            <w:pPr>
              <w:pStyle w:val="ListParagraph"/>
              <w:numPr>
                <w:ilvl w:val="0"/>
                <w:numId w:val="25"/>
              </w:numPr>
              <w:rPr>
                <w:rFonts w:ascii="Arial" w:hAnsi="Arial" w:cs="Arial"/>
                <w:sz w:val="22"/>
                <w:szCs w:val="22"/>
              </w:rPr>
            </w:pPr>
            <w:r w:rsidRPr="009E02BE">
              <w:rPr>
                <w:rFonts w:ascii="Arial" w:hAnsi="Arial" w:cs="Arial"/>
                <w:sz w:val="22"/>
                <w:szCs w:val="22"/>
              </w:rPr>
              <w:t xml:space="preserve">Working co-operatively with others in order to achieve objectives.  </w:t>
            </w:r>
          </w:p>
          <w:p w14:paraId="54898528" w14:textId="77777777" w:rsidR="007652BA" w:rsidRPr="009E02BE" w:rsidRDefault="007652BA" w:rsidP="007652BA">
            <w:pPr>
              <w:pStyle w:val="ListParagraph"/>
              <w:numPr>
                <w:ilvl w:val="0"/>
                <w:numId w:val="25"/>
              </w:numPr>
              <w:rPr>
                <w:rFonts w:ascii="Arial" w:hAnsi="Arial" w:cs="Arial"/>
                <w:sz w:val="22"/>
                <w:szCs w:val="22"/>
              </w:rPr>
            </w:pPr>
            <w:r w:rsidRPr="009E02BE">
              <w:rPr>
                <w:rFonts w:ascii="Arial" w:hAnsi="Arial" w:cs="Arial"/>
                <w:sz w:val="22"/>
                <w:szCs w:val="22"/>
              </w:rPr>
              <w:t>Demonstrating a commitment to diversity and applying a wider range of interpersonal skills.   </w:t>
            </w:r>
          </w:p>
        </w:tc>
      </w:tr>
      <w:tr w:rsidR="007652BA" w:rsidRPr="00EB0C9A" w14:paraId="7AC04704" w14:textId="77777777" w:rsidTr="009E02BE">
        <w:tc>
          <w:tcPr>
            <w:tcW w:w="10632" w:type="dxa"/>
            <w:tcMar>
              <w:top w:w="0" w:type="dxa"/>
              <w:left w:w="108" w:type="dxa"/>
              <w:bottom w:w="0" w:type="dxa"/>
              <w:right w:w="108" w:type="dxa"/>
            </w:tcMar>
          </w:tcPr>
          <w:p w14:paraId="61BA75D3" w14:textId="77777777" w:rsidR="007652BA" w:rsidRPr="009E02BE" w:rsidRDefault="007652BA" w:rsidP="008B73C7">
            <w:pPr>
              <w:rPr>
                <w:rFonts w:ascii="Arial" w:hAnsi="Arial" w:cs="Arial"/>
                <w:b/>
                <w:sz w:val="22"/>
                <w:szCs w:val="22"/>
              </w:rPr>
            </w:pPr>
            <w:r w:rsidRPr="009E02BE">
              <w:rPr>
                <w:rFonts w:ascii="Arial" w:hAnsi="Arial" w:cs="Arial"/>
                <w:b/>
                <w:sz w:val="22"/>
                <w:szCs w:val="22"/>
              </w:rPr>
              <w:t>Achieving results:</w:t>
            </w:r>
          </w:p>
          <w:p w14:paraId="494710A5" w14:textId="77777777" w:rsidR="007652BA" w:rsidRPr="009E02BE" w:rsidRDefault="007652BA" w:rsidP="007652BA">
            <w:pPr>
              <w:pStyle w:val="ListParagraph"/>
              <w:numPr>
                <w:ilvl w:val="0"/>
                <w:numId w:val="25"/>
              </w:numPr>
              <w:rPr>
                <w:rFonts w:ascii="Arial" w:hAnsi="Arial" w:cs="Arial"/>
                <w:sz w:val="22"/>
                <w:szCs w:val="22"/>
              </w:rPr>
            </w:pPr>
            <w:r w:rsidRPr="009E02BE">
              <w:rPr>
                <w:rFonts w:ascii="Arial" w:hAnsi="Arial" w:cs="Arial"/>
                <w:sz w:val="22"/>
                <w:szCs w:val="22"/>
              </w:rPr>
              <w:t xml:space="preserve">Planning and organising workloads to ensure that deadlines are met within resource constraints. </w:t>
            </w:r>
          </w:p>
          <w:p w14:paraId="4656607C" w14:textId="77777777" w:rsidR="007652BA" w:rsidRPr="009E02BE" w:rsidRDefault="007652BA" w:rsidP="007652BA">
            <w:pPr>
              <w:pStyle w:val="ListParagraph"/>
              <w:numPr>
                <w:ilvl w:val="0"/>
                <w:numId w:val="25"/>
              </w:numPr>
              <w:rPr>
                <w:rFonts w:ascii="Arial" w:hAnsi="Arial" w:cs="Arial"/>
                <w:sz w:val="22"/>
                <w:szCs w:val="22"/>
              </w:rPr>
            </w:pPr>
            <w:r w:rsidRPr="009E02BE">
              <w:rPr>
                <w:rFonts w:ascii="Arial" w:hAnsi="Arial" w:cs="Arial"/>
                <w:sz w:val="22"/>
                <w:szCs w:val="22"/>
              </w:rPr>
              <w:t>Consistently meeting objectives and success criteria.  </w:t>
            </w:r>
          </w:p>
        </w:tc>
      </w:tr>
      <w:bookmarkEnd w:id="1"/>
    </w:tbl>
    <w:p w14:paraId="2C84BE14" w14:textId="77777777" w:rsidR="003670ED" w:rsidRPr="00283AD1" w:rsidRDefault="003670ED" w:rsidP="00F83AC0">
      <w:pPr>
        <w:jc w:val="both"/>
        <w:rPr>
          <w:rFonts w:ascii="Arial" w:hAnsi="Arial" w:cs="Arial"/>
          <w:b/>
          <w:bCs/>
          <w:sz w:val="22"/>
          <w:szCs w:val="22"/>
        </w:rPr>
      </w:pPr>
    </w:p>
    <w:sectPr w:rsidR="003670ED" w:rsidRPr="00283AD1" w:rsidSect="009E02BE">
      <w:headerReference w:type="default" r:id="rId12"/>
      <w:footerReference w:type="default" r:id="rId13"/>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9183" w14:textId="77777777" w:rsidR="00357B1A" w:rsidRDefault="00357B1A">
      <w:r>
        <w:separator/>
      </w:r>
    </w:p>
  </w:endnote>
  <w:endnote w:type="continuationSeparator" w:id="0">
    <w:p w14:paraId="55AEB9C6" w14:textId="77777777" w:rsidR="00357B1A" w:rsidRDefault="00357B1A">
      <w:r>
        <w:continuationSeparator/>
      </w:r>
    </w:p>
  </w:endnote>
  <w:endnote w:type="continuationNotice" w:id="1">
    <w:p w14:paraId="14EE0B71" w14:textId="77777777" w:rsidR="00357B1A" w:rsidRDefault="00357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E6AD" w14:textId="77777777" w:rsidR="00357B1A" w:rsidRDefault="00357B1A">
      <w:r>
        <w:separator/>
      </w:r>
    </w:p>
  </w:footnote>
  <w:footnote w:type="continuationSeparator" w:id="0">
    <w:p w14:paraId="633A42A7" w14:textId="77777777" w:rsidR="00357B1A" w:rsidRDefault="00357B1A">
      <w:r>
        <w:continuationSeparator/>
      </w:r>
    </w:p>
  </w:footnote>
  <w:footnote w:type="continuationNotice" w:id="1">
    <w:p w14:paraId="446BE9EE" w14:textId="77777777" w:rsidR="00357B1A" w:rsidRDefault="00357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FC4A" w14:textId="04A2316F" w:rsidR="009C41C5" w:rsidRDefault="009C41C5">
    <w:pPr>
      <w:pStyle w:val="Header"/>
    </w:pPr>
    <w:r>
      <w:rPr>
        <w:rFonts w:ascii="Arial" w:hAnsi="Arial" w:cs="Arial"/>
        <w:b/>
        <w:noProof/>
        <w:sz w:val="22"/>
        <w:szCs w:val="22"/>
        <w:lang w:eastAsia="en-GB"/>
      </w:rPr>
      <w:drawing>
        <wp:anchor distT="0" distB="0" distL="114300" distR="114300" simplePos="0" relativeHeight="251658240" behindDoc="0" locked="0" layoutInCell="1" allowOverlap="1" wp14:anchorId="5D4F2E13" wp14:editId="21E845A2">
          <wp:simplePos x="0" y="0"/>
          <wp:positionH relativeFrom="column">
            <wp:posOffset>-295275</wp:posOffset>
          </wp:positionH>
          <wp:positionV relativeFrom="paragraph">
            <wp:posOffset>-345440</wp:posOffset>
          </wp:positionV>
          <wp:extent cx="1426210" cy="570865"/>
          <wp:effectExtent l="0" t="0" r="2540" b="635"/>
          <wp:wrapNone/>
          <wp:docPr id="13" name="Picture 1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61478"/>
    <w:multiLevelType w:val="hybridMultilevel"/>
    <w:tmpl w:val="04709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C80E96"/>
    <w:multiLevelType w:val="hybridMultilevel"/>
    <w:tmpl w:val="8C2E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2715E"/>
    <w:multiLevelType w:val="hybridMultilevel"/>
    <w:tmpl w:val="085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607D4"/>
    <w:multiLevelType w:val="hybridMultilevel"/>
    <w:tmpl w:val="266E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334B2"/>
    <w:multiLevelType w:val="hybridMultilevel"/>
    <w:tmpl w:val="92123136"/>
    <w:lvl w:ilvl="0" w:tplc="FC40BB9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F5FA4"/>
    <w:multiLevelType w:val="hybridMultilevel"/>
    <w:tmpl w:val="DF5A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5D4C2B"/>
    <w:multiLevelType w:val="hybridMultilevel"/>
    <w:tmpl w:val="95E8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E5CC8"/>
    <w:multiLevelType w:val="hybridMultilevel"/>
    <w:tmpl w:val="32D8F17E"/>
    <w:lvl w:ilvl="0" w:tplc="FC40B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0"/>
  </w:num>
  <w:num w:numId="2" w16cid:durableId="1678076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6"/>
  </w:num>
  <w:num w:numId="4" w16cid:durableId="105975579">
    <w:abstractNumId w:val="16"/>
  </w:num>
  <w:num w:numId="5" w16cid:durableId="249386721">
    <w:abstractNumId w:val="32"/>
  </w:num>
  <w:num w:numId="6" w16cid:durableId="1619528150">
    <w:abstractNumId w:val="13"/>
  </w:num>
  <w:num w:numId="7" w16cid:durableId="1869681009">
    <w:abstractNumId w:val="27"/>
  </w:num>
  <w:num w:numId="8" w16cid:durableId="540556984">
    <w:abstractNumId w:val="28"/>
  </w:num>
  <w:num w:numId="9" w16cid:durableId="580873434">
    <w:abstractNumId w:val="20"/>
  </w:num>
  <w:num w:numId="10" w16cid:durableId="96293773">
    <w:abstractNumId w:val="17"/>
  </w:num>
  <w:num w:numId="11" w16cid:durableId="400370146">
    <w:abstractNumId w:val="9"/>
  </w:num>
  <w:num w:numId="12" w16cid:durableId="1965958345">
    <w:abstractNumId w:val="23"/>
  </w:num>
  <w:num w:numId="13" w16cid:durableId="1362047340">
    <w:abstractNumId w:val="4"/>
  </w:num>
  <w:num w:numId="14" w16cid:durableId="628705714">
    <w:abstractNumId w:val="24"/>
  </w:num>
  <w:num w:numId="15" w16cid:durableId="262688861">
    <w:abstractNumId w:val="22"/>
  </w:num>
  <w:num w:numId="16" w16cid:durableId="1670711169">
    <w:abstractNumId w:val="0"/>
  </w:num>
  <w:num w:numId="17" w16cid:durableId="509223841">
    <w:abstractNumId w:val="2"/>
  </w:num>
  <w:num w:numId="18" w16cid:durableId="370881686">
    <w:abstractNumId w:val="7"/>
  </w:num>
  <w:num w:numId="19" w16cid:durableId="2098138749">
    <w:abstractNumId w:val="18"/>
  </w:num>
  <w:num w:numId="20" w16cid:durableId="39864575">
    <w:abstractNumId w:val="1"/>
  </w:num>
  <w:num w:numId="21" w16cid:durableId="705640400">
    <w:abstractNumId w:val="12"/>
  </w:num>
  <w:num w:numId="22" w16cid:durableId="1405757801">
    <w:abstractNumId w:val="8"/>
  </w:num>
  <w:num w:numId="23" w16cid:durableId="1590966719">
    <w:abstractNumId w:val="14"/>
  </w:num>
  <w:num w:numId="24" w16cid:durableId="519003567">
    <w:abstractNumId w:val="5"/>
  </w:num>
  <w:num w:numId="25" w16cid:durableId="1191718571">
    <w:abstractNumId w:val="25"/>
  </w:num>
  <w:num w:numId="26" w16cid:durableId="1114519619">
    <w:abstractNumId w:val="3"/>
  </w:num>
  <w:num w:numId="27" w16cid:durableId="358630559">
    <w:abstractNumId w:val="19"/>
  </w:num>
  <w:num w:numId="28" w16cid:durableId="504515416">
    <w:abstractNumId w:val="15"/>
  </w:num>
  <w:num w:numId="29" w16cid:durableId="2110464237">
    <w:abstractNumId w:val="29"/>
  </w:num>
  <w:num w:numId="30" w16cid:durableId="1320692205">
    <w:abstractNumId w:val="11"/>
  </w:num>
  <w:num w:numId="31" w16cid:durableId="543366845">
    <w:abstractNumId w:val="30"/>
  </w:num>
  <w:num w:numId="32" w16cid:durableId="1241404858">
    <w:abstractNumId w:val="31"/>
  </w:num>
  <w:num w:numId="33" w16cid:durableId="21285014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559B"/>
    <w:rsid w:val="000874CD"/>
    <w:rsid w:val="000926E3"/>
    <w:rsid w:val="0009325C"/>
    <w:rsid w:val="000949CE"/>
    <w:rsid w:val="00094D46"/>
    <w:rsid w:val="000962FD"/>
    <w:rsid w:val="000963DA"/>
    <w:rsid w:val="000A5611"/>
    <w:rsid w:val="000A7A11"/>
    <w:rsid w:val="000B2749"/>
    <w:rsid w:val="000B2D96"/>
    <w:rsid w:val="000C16C0"/>
    <w:rsid w:val="000C3771"/>
    <w:rsid w:val="000D0346"/>
    <w:rsid w:val="000E22B1"/>
    <w:rsid w:val="000E5FC1"/>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780"/>
    <w:rsid w:val="001D3BA5"/>
    <w:rsid w:val="001D6462"/>
    <w:rsid w:val="001E5A5B"/>
    <w:rsid w:val="001E63FD"/>
    <w:rsid w:val="001E6A20"/>
    <w:rsid w:val="001F04D4"/>
    <w:rsid w:val="001F3C35"/>
    <w:rsid w:val="00205DC8"/>
    <w:rsid w:val="0021062C"/>
    <w:rsid w:val="002109AF"/>
    <w:rsid w:val="00213715"/>
    <w:rsid w:val="0021468C"/>
    <w:rsid w:val="00223BFE"/>
    <w:rsid w:val="00224D8E"/>
    <w:rsid w:val="00225568"/>
    <w:rsid w:val="00232A7C"/>
    <w:rsid w:val="00233D7F"/>
    <w:rsid w:val="00237397"/>
    <w:rsid w:val="00241F3B"/>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14D4"/>
    <w:rsid w:val="00292255"/>
    <w:rsid w:val="0029602D"/>
    <w:rsid w:val="00296AAF"/>
    <w:rsid w:val="002A1D77"/>
    <w:rsid w:val="002A2360"/>
    <w:rsid w:val="002A4D86"/>
    <w:rsid w:val="002B7774"/>
    <w:rsid w:val="002C10AA"/>
    <w:rsid w:val="002C1BDA"/>
    <w:rsid w:val="002C2E1E"/>
    <w:rsid w:val="002D5A29"/>
    <w:rsid w:val="002D5FFF"/>
    <w:rsid w:val="002D63BF"/>
    <w:rsid w:val="002D6DF4"/>
    <w:rsid w:val="002E0E44"/>
    <w:rsid w:val="002E15DD"/>
    <w:rsid w:val="002E3EBC"/>
    <w:rsid w:val="002E42D0"/>
    <w:rsid w:val="002F2124"/>
    <w:rsid w:val="002F4910"/>
    <w:rsid w:val="002F6FF8"/>
    <w:rsid w:val="002F755C"/>
    <w:rsid w:val="00306DD2"/>
    <w:rsid w:val="003150AF"/>
    <w:rsid w:val="003151E5"/>
    <w:rsid w:val="003155B4"/>
    <w:rsid w:val="00316A7B"/>
    <w:rsid w:val="00326A56"/>
    <w:rsid w:val="00331492"/>
    <w:rsid w:val="00340127"/>
    <w:rsid w:val="00341D2E"/>
    <w:rsid w:val="003428C8"/>
    <w:rsid w:val="00344BDA"/>
    <w:rsid w:val="00345DC5"/>
    <w:rsid w:val="00351A6D"/>
    <w:rsid w:val="00357B1A"/>
    <w:rsid w:val="00360E61"/>
    <w:rsid w:val="00364A3B"/>
    <w:rsid w:val="003670ED"/>
    <w:rsid w:val="003701AB"/>
    <w:rsid w:val="003720B9"/>
    <w:rsid w:val="0037496C"/>
    <w:rsid w:val="003812ED"/>
    <w:rsid w:val="003812FB"/>
    <w:rsid w:val="0039011C"/>
    <w:rsid w:val="00394EFC"/>
    <w:rsid w:val="003A3116"/>
    <w:rsid w:val="003A4ADF"/>
    <w:rsid w:val="003A506A"/>
    <w:rsid w:val="003B101B"/>
    <w:rsid w:val="003B389C"/>
    <w:rsid w:val="003B39C6"/>
    <w:rsid w:val="003B62A6"/>
    <w:rsid w:val="003B7A3F"/>
    <w:rsid w:val="003C126E"/>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06384"/>
    <w:rsid w:val="0041764A"/>
    <w:rsid w:val="004202C2"/>
    <w:rsid w:val="00421A39"/>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3ACB"/>
    <w:rsid w:val="00485DF6"/>
    <w:rsid w:val="0048611F"/>
    <w:rsid w:val="00492D12"/>
    <w:rsid w:val="00492E0F"/>
    <w:rsid w:val="004A0120"/>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15EF"/>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33E5C"/>
    <w:rsid w:val="005344A3"/>
    <w:rsid w:val="00534CFB"/>
    <w:rsid w:val="00535A1F"/>
    <w:rsid w:val="005410D3"/>
    <w:rsid w:val="00541224"/>
    <w:rsid w:val="00545DFE"/>
    <w:rsid w:val="00552E2A"/>
    <w:rsid w:val="00556E3F"/>
    <w:rsid w:val="00557123"/>
    <w:rsid w:val="00557E4E"/>
    <w:rsid w:val="00557ECA"/>
    <w:rsid w:val="00560454"/>
    <w:rsid w:val="005643CC"/>
    <w:rsid w:val="005644F9"/>
    <w:rsid w:val="00566BCC"/>
    <w:rsid w:val="005702EA"/>
    <w:rsid w:val="00572138"/>
    <w:rsid w:val="005735EA"/>
    <w:rsid w:val="00577157"/>
    <w:rsid w:val="005934E8"/>
    <w:rsid w:val="0059775D"/>
    <w:rsid w:val="005A61E9"/>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54FE"/>
    <w:rsid w:val="0061278C"/>
    <w:rsid w:val="00612BEF"/>
    <w:rsid w:val="0061313A"/>
    <w:rsid w:val="006238D0"/>
    <w:rsid w:val="006248C9"/>
    <w:rsid w:val="00624C97"/>
    <w:rsid w:val="0062756D"/>
    <w:rsid w:val="00630800"/>
    <w:rsid w:val="00630C6F"/>
    <w:rsid w:val="00640546"/>
    <w:rsid w:val="006412F6"/>
    <w:rsid w:val="00641630"/>
    <w:rsid w:val="0064394B"/>
    <w:rsid w:val="00654F56"/>
    <w:rsid w:val="006550DC"/>
    <w:rsid w:val="00655C44"/>
    <w:rsid w:val="00656A34"/>
    <w:rsid w:val="00662455"/>
    <w:rsid w:val="00663262"/>
    <w:rsid w:val="0066359B"/>
    <w:rsid w:val="00666076"/>
    <w:rsid w:val="0066746F"/>
    <w:rsid w:val="006710A1"/>
    <w:rsid w:val="00671189"/>
    <w:rsid w:val="00671DC7"/>
    <w:rsid w:val="00675B97"/>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1787C"/>
    <w:rsid w:val="00721D71"/>
    <w:rsid w:val="00722C44"/>
    <w:rsid w:val="0072412F"/>
    <w:rsid w:val="00724533"/>
    <w:rsid w:val="00726068"/>
    <w:rsid w:val="00730A65"/>
    <w:rsid w:val="00733C95"/>
    <w:rsid w:val="0073739E"/>
    <w:rsid w:val="00737DA8"/>
    <w:rsid w:val="0074284D"/>
    <w:rsid w:val="00743371"/>
    <w:rsid w:val="00750865"/>
    <w:rsid w:val="00757AEE"/>
    <w:rsid w:val="00760732"/>
    <w:rsid w:val="007652BA"/>
    <w:rsid w:val="00776E32"/>
    <w:rsid w:val="0077727D"/>
    <w:rsid w:val="00783644"/>
    <w:rsid w:val="00785EB3"/>
    <w:rsid w:val="00791FE5"/>
    <w:rsid w:val="00794033"/>
    <w:rsid w:val="007941FA"/>
    <w:rsid w:val="0079580E"/>
    <w:rsid w:val="007A1390"/>
    <w:rsid w:val="007A3EA7"/>
    <w:rsid w:val="007A7F05"/>
    <w:rsid w:val="007B5F56"/>
    <w:rsid w:val="007B6590"/>
    <w:rsid w:val="007C2048"/>
    <w:rsid w:val="007C219D"/>
    <w:rsid w:val="007C4504"/>
    <w:rsid w:val="007C5F5C"/>
    <w:rsid w:val="007C698F"/>
    <w:rsid w:val="007C6AD6"/>
    <w:rsid w:val="007D0448"/>
    <w:rsid w:val="007D6658"/>
    <w:rsid w:val="007E4AB3"/>
    <w:rsid w:val="007E5F8C"/>
    <w:rsid w:val="007F0E58"/>
    <w:rsid w:val="007F2E69"/>
    <w:rsid w:val="0080426A"/>
    <w:rsid w:val="00810DC6"/>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733B"/>
    <w:rsid w:val="00857722"/>
    <w:rsid w:val="0086380A"/>
    <w:rsid w:val="00866FD6"/>
    <w:rsid w:val="00875924"/>
    <w:rsid w:val="008805EE"/>
    <w:rsid w:val="00897B62"/>
    <w:rsid w:val="008A0013"/>
    <w:rsid w:val="008A7D8B"/>
    <w:rsid w:val="008B1D7F"/>
    <w:rsid w:val="008B3185"/>
    <w:rsid w:val="008B33E5"/>
    <w:rsid w:val="008B5EF0"/>
    <w:rsid w:val="008B6B4F"/>
    <w:rsid w:val="008B6D98"/>
    <w:rsid w:val="008C00F0"/>
    <w:rsid w:val="008C647F"/>
    <w:rsid w:val="008C77C2"/>
    <w:rsid w:val="008D0206"/>
    <w:rsid w:val="008D34B1"/>
    <w:rsid w:val="008D6162"/>
    <w:rsid w:val="008E2602"/>
    <w:rsid w:val="008E4E23"/>
    <w:rsid w:val="008F012D"/>
    <w:rsid w:val="008F16CA"/>
    <w:rsid w:val="008F1CFA"/>
    <w:rsid w:val="008F2DB8"/>
    <w:rsid w:val="008F3ABF"/>
    <w:rsid w:val="008F4A68"/>
    <w:rsid w:val="00903E75"/>
    <w:rsid w:val="00906293"/>
    <w:rsid w:val="00906DD2"/>
    <w:rsid w:val="00907646"/>
    <w:rsid w:val="009079AA"/>
    <w:rsid w:val="00913A87"/>
    <w:rsid w:val="00913CD7"/>
    <w:rsid w:val="00920601"/>
    <w:rsid w:val="00921771"/>
    <w:rsid w:val="009309FF"/>
    <w:rsid w:val="009335DE"/>
    <w:rsid w:val="00933943"/>
    <w:rsid w:val="009341B1"/>
    <w:rsid w:val="00935614"/>
    <w:rsid w:val="009372F0"/>
    <w:rsid w:val="00941736"/>
    <w:rsid w:val="00941898"/>
    <w:rsid w:val="0094456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97E"/>
    <w:rsid w:val="009A419E"/>
    <w:rsid w:val="009A6B55"/>
    <w:rsid w:val="009B3FED"/>
    <w:rsid w:val="009B5A30"/>
    <w:rsid w:val="009B67C1"/>
    <w:rsid w:val="009B6948"/>
    <w:rsid w:val="009C41C5"/>
    <w:rsid w:val="009C52E2"/>
    <w:rsid w:val="009D119B"/>
    <w:rsid w:val="009D7706"/>
    <w:rsid w:val="009E02BE"/>
    <w:rsid w:val="009E2E77"/>
    <w:rsid w:val="009F1CFA"/>
    <w:rsid w:val="009F2E7E"/>
    <w:rsid w:val="00A202E8"/>
    <w:rsid w:val="00A23F35"/>
    <w:rsid w:val="00A300F4"/>
    <w:rsid w:val="00A3028F"/>
    <w:rsid w:val="00A335FE"/>
    <w:rsid w:val="00A36F17"/>
    <w:rsid w:val="00A63136"/>
    <w:rsid w:val="00A820B2"/>
    <w:rsid w:val="00A82472"/>
    <w:rsid w:val="00A8322D"/>
    <w:rsid w:val="00A84C56"/>
    <w:rsid w:val="00A85348"/>
    <w:rsid w:val="00A85AAC"/>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5CD0"/>
    <w:rsid w:val="00B2229B"/>
    <w:rsid w:val="00B26EFF"/>
    <w:rsid w:val="00B30471"/>
    <w:rsid w:val="00B340D5"/>
    <w:rsid w:val="00B40271"/>
    <w:rsid w:val="00B40C7E"/>
    <w:rsid w:val="00B4292E"/>
    <w:rsid w:val="00B4740C"/>
    <w:rsid w:val="00B475A2"/>
    <w:rsid w:val="00B543CE"/>
    <w:rsid w:val="00B54CB4"/>
    <w:rsid w:val="00B63B69"/>
    <w:rsid w:val="00B65B89"/>
    <w:rsid w:val="00B67F3F"/>
    <w:rsid w:val="00B73DB9"/>
    <w:rsid w:val="00B7409A"/>
    <w:rsid w:val="00B7551C"/>
    <w:rsid w:val="00B75B8C"/>
    <w:rsid w:val="00B825AB"/>
    <w:rsid w:val="00B84C2F"/>
    <w:rsid w:val="00BA719E"/>
    <w:rsid w:val="00BA7D26"/>
    <w:rsid w:val="00BB1C5E"/>
    <w:rsid w:val="00BB2BAB"/>
    <w:rsid w:val="00BC08F8"/>
    <w:rsid w:val="00BC16D4"/>
    <w:rsid w:val="00BC21C7"/>
    <w:rsid w:val="00BC2227"/>
    <w:rsid w:val="00BC296A"/>
    <w:rsid w:val="00BC3112"/>
    <w:rsid w:val="00BC47C4"/>
    <w:rsid w:val="00BD066C"/>
    <w:rsid w:val="00BD40D7"/>
    <w:rsid w:val="00BE0D34"/>
    <w:rsid w:val="00BE2FB2"/>
    <w:rsid w:val="00BE60DA"/>
    <w:rsid w:val="00BE6906"/>
    <w:rsid w:val="00BF3674"/>
    <w:rsid w:val="00BF37D7"/>
    <w:rsid w:val="00C005CE"/>
    <w:rsid w:val="00C00FF8"/>
    <w:rsid w:val="00C07A2D"/>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37A10"/>
    <w:rsid w:val="00C40143"/>
    <w:rsid w:val="00C43FBF"/>
    <w:rsid w:val="00C603FE"/>
    <w:rsid w:val="00C628EF"/>
    <w:rsid w:val="00C71C7F"/>
    <w:rsid w:val="00C76267"/>
    <w:rsid w:val="00C77704"/>
    <w:rsid w:val="00C83512"/>
    <w:rsid w:val="00C9269F"/>
    <w:rsid w:val="00C92985"/>
    <w:rsid w:val="00C92FA2"/>
    <w:rsid w:val="00C9389A"/>
    <w:rsid w:val="00C9533E"/>
    <w:rsid w:val="00C95BF2"/>
    <w:rsid w:val="00CA023B"/>
    <w:rsid w:val="00CA1EE6"/>
    <w:rsid w:val="00CA32EB"/>
    <w:rsid w:val="00CA4D1C"/>
    <w:rsid w:val="00CA6489"/>
    <w:rsid w:val="00CA757C"/>
    <w:rsid w:val="00CB3F44"/>
    <w:rsid w:val="00CB72F6"/>
    <w:rsid w:val="00CC0E97"/>
    <w:rsid w:val="00CC15B2"/>
    <w:rsid w:val="00CC6687"/>
    <w:rsid w:val="00CD1058"/>
    <w:rsid w:val="00CD19C1"/>
    <w:rsid w:val="00CD2540"/>
    <w:rsid w:val="00CE07E7"/>
    <w:rsid w:val="00CE4ABE"/>
    <w:rsid w:val="00CE6A12"/>
    <w:rsid w:val="00CF07EB"/>
    <w:rsid w:val="00CF3F0D"/>
    <w:rsid w:val="00CF7245"/>
    <w:rsid w:val="00D0033A"/>
    <w:rsid w:val="00D04A52"/>
    <w:rsid w:val="00D0569D"/>
    <w:rsid w:val="00D11772"/>
    <w:rsid w:val="00D11CE8"/>
    <w:rsid w:val="00D16DE9"/>
    <w:rsid w:val="00D21B9D"/>
    <w:rsid w:val="00D314EE"/>
    <w:rsid w:val="00D3220F"/>
    <w:rsid w:val="00D33987"/>
    <w:rsid w:val="00D40AA0"/>
    <w:rsid w:val="00D4342E"/>
    <w:rsid w:val="00D4450B"/>
    <w:rsid w:val="00D45283"/>
    <w:rsid w:val="00D46D3A"/>
    <w:rsid w:val="00D50052"/>
    <w:rsid w:val="00D54390"/>
    <w:rsid w:val="00D638FE"/>
    <w:rsid w:val="00D65B40"/>
    <w:rsid w:val="00D7547D"/>
    <w:rsid w:val="00D80EBF"/>
    <w:rsid w:val="00D81FF8"/>
    <w:rsid w:val="00D83B22"/>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4A93"/>
    <w:rsid w:val="00E466B7"/>
    <w:rsid w:val="00E50A20"/>
    <w:rsid w:val="00E52AAF"/>
    <w:rsid w:val="00E53130"/>
    <w:rsid w:val="00E533B8"/>
    <w:rsid w:val="00E550A5"/>
    <w:rsid w:val="00E60AB0"/>
    <w:rsid w:val="00E60EF2"/>
    <w:rsid w:val="00E64CB2"/>
    <w:rsid w:val="00E71AD1"/>
    <w:rsid w:val="00E71F12"/>
    <w:rsid w:val="00E74515"/>
    <w:rsid w:val="00E74D97"/>
    <w:rsid w:val="00E77B3A"/>
    <w:rsid w:val="00E80CF4"/>
    <w:rsid w:val="00E85009"/>
    <w:rsid w:val="00E8705B"/>
    <w:rsid w:val="00E91DB3"/>
    <w:rsid w:val="00E929DE"/>
    <w:rsid w:val="00E933DE"/>
    <w:rsid w:val="00E97071"/>
    <w:rsid w:val="00EA0B86"/>
    <w:rsid w:val="00EA6B18"/>
    <w:rsid w:val="00EB2F28"/>
    <w:rsid w:val="00EB4985"/>
    <w:rsid w:val="00EB4CB0"/>
    <w:rsid w:val="00EB6159"/>
    <w:rsid w:val="00EB670A"/>
    <w:rsid w:val="00EB7F22"/>
    <w:rsid w:val="00EC177D"/>
    <w:rsid w:val="00EC1BEF"/>
    <w:rsid w:val="00EC2C10"/>
    <w:rsid w:val="00EC3C9E"/>
    <w:rsid w:val="00EC5E5E"/>
    <w:rsid w:val="00ED245C"/>
    <w:rsid w:val="00ED39FE"/>
    <w:rsid w:val="00ED3A06"/>
    <w:rsid w:val="00EE4637"/>
    <w:rsid w:val="00EF064F"/>
    <w:rsid w:val="00EF44F1"/>
    <w:rsid w:val="00EF488A"/>
    <w:rsid w:val="00EF5289"/>
    <w:rsid w:val="00EF7BFB"/>
    <w:rsid w:val="00F02136"/>
    <w:rsid w:val="00F03831"/>
    <w:rsid w:val="00F05123"/>
    <w:rsid w:val="00F065A2"/>
    <w:rsid w:val="00F070DF"/>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77A87"/>
    <w:rsid w:val="00F80367"/>
    <w:rsid w:val="00F82078"/>
    <w:rsid w:val="00F83AC0"/>
    <w:rsid w:val="00F86396"/>
    <w:rsid w:val="00FB3117"/>
    <w:rsid w:val="00FB4AC5"/>
    <w:rsid w:val="00FB64E4"/>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550B429"/>
    <w:rsid w:val="08D0D227"/>
    <w:rsid w:val="0EED75B6"/>
    <w:rsid w:val="108BE664"/>
    <w:rsid w:val="152E9F51"/>
    <w:rsid w:val="162AE25A"/>
    <w:rsid w:val="19A5FBD5"/>
    <w:rsid w:val="1BFD1E9E"/>
    <w:rsid w:val="1DD36F4C"/>
    <w:rsid w:val="229C2753"/>
    <w:rsid w:val="27677779"/>
    <w:rsid w:val="2A9F183B"/>
    <w:rsid w:val="2C25E487"/>
    <w:rsid w:val="2CD281FA"/>
    <w:rsid w:val="30228452"/>
    <w:rsid w:val="33CC23D6"/>
    <w:rsid w:val="363F1569"/>
    <w:rsid w:val="3BCDDD1E"/>
    <w:rsid w:val="41758704"/>
    <w:rsid w:val="47CBFD3D"/>
    <w:rsid w:val="4D75F663"/>
    <w:rsid w:val="5772C25F"/>
    <w:rsid w:val="59B7186A"/>
    <w:rsid w:val="5AA203CF"/>
    <w:rsid w:val="5B76EE69"/>
    <w:rsid w:val="5C0FA0CB"/>
    <w:rsid w:val="5E3CF6E3"/>
    <w:rsid w:val="6551C59E"/>
    <w:rsid w:val="66A1CB87"/>
    <w:rsid w:val="6DA27ECD"/>
    <w:rsid w:val="6DC4826E"/>
    <w:rsid w:val="7321F8B6"/>
    <w:rsid w:val="768BFD05"/>
    <w:rsid w:val="7BB1A69C"/>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6375c9-6846-4cfd-9350-3a988cb27180">
      <UserInfo>
        <DisplayName>Roy Ashworth</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4A9CA9B63D04691D2E047C6E0BC1C" ma:contentTypeVersion="5" ma:contentTypeDescription="Create a new document." ma:contentTypeScope="" ma:versionID="acd155ac5c54b116e872cfbf02573f7d">
  <xsd:schema xmlns:xsd="http://www.w3.org/2001/XMLSchema" xmlns:xs="http://www.w3.org/2001/XMLSchema" xmlns:p="http://schemas.microsoft.com/office/2006/metadata/properties" xmlns:ns2="1f6375c9-6846-4cfd-9350-3a988cb27180" xmlns:ns3="edb75ff0-c7fd-49bf-865a-d01e36836782" targetNamespace="http://schemas.microsoft.com/office/2006/metadata/properties" ma:root="true" ma:fieldsID="f41decc84b0a75b1525f56a52f68fef6" ns2:_="" ns3:_="">
    <xsd:import namespace="1f6375c9-6846-4cfd-9350-3a988cb27180"/>
    <xsd:import namespace="edb75ff0-c7fd-49bf-865a-d01e36836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375c9-6846-4cfd-9350-3a988cb271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75ff0-c7fd-49bf-865a-d01e36836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1f6375c9-6846-4cfd-9350-3a988cb27180"/>
  </ds:schemaRefs>
</ds:datastoreItem>
</file>

<file path=customXml/itemProps2.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3.xml><?xml version="1.0" encoding="utf-8"?>
<ds:datastoreItem xmlns:ds="http://schemas.openxmlformats.org/officeDocument/2006/customXml" ds:itemID="{D3F741CD-28C4-4B6E-AE5F-9833AD90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375c9-6846-4cfd-9350-3a988cb27180"/>
    <ds:schemaRef ds:uri="edb75ff0-c7fd-49bf-865a-d01e36836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5.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Mekhala Laud</dc:creator>
  <cp:keywords/>
  <cp:lastModifiedBy>Charlotte Harris</cp:lastModifiedBy>
  <cp:revision>2</cp:revision>
  <cp:lastPrinted>2017-06-22T15:38:00Z</cp:lastPrinted>
  <dcterms:created xsi:type="dcterms:W3CDTF">2023-10-24T14:58:00Z</dcterms:created>
  <dcterms:modified xsi:type="dcterms:W3CDTF">2023-10-24T14:58:00Z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0x0101000944A9CA9B63D04691D2E047C6E0BC1C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